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04" w:rsidRPr="00F4341E" w:rsidRDefault="00DF6604" w:rsidP="00F4341E">
      <w:pPr>
        <w:pStyle w:val="consplusnormal"/>
        <w:ind w:firstLine="540"/>
        <w:jc w:val="both"/>
        <w:rPr>
          <w:b/>
          <w:sz w:val="28"/>
          <w:szCs w:val="28"/>
        </w:rPr>
      </w:pPr>
      <w:bookmarkStart w:id="0" w:name="_GoBack"/>
      <w:bookmarkEnd w:id="0"/>
      <w:r w:rsidRPr="00F4341E">
        <w:rPr>
          <w:b/>
          <w:sz w:val="28"/>
          <w:szCs w:val="28"/>
        </w:rPr>
        <w:t xml:space="preserve">1. Пояснительная записка к рабочей учебной программе профессиональной подготовки водителей транспортных средств категории  «С» в </w:t>
      </w:r>
      <w:r w:rsidR="004F0153">
        <w:rPr>
          <w:b/>
          <w:sz w:val="28"/>
          <w:szCs w:val="28"/>
        </w:rPr>
        <w:t>Местном отделении</w:t>
      </w:r>
      <w:r w:rsidR="0091098B">
        <w:rPr>
          <w:b/>
          <w:sz w:val="28"/>
          <w:szCs w:val="28"/>
        </w:rPr>
        <w:t xml:space="preserve"> ДОСААФ России </w:t>
      </w:r>
      <w:proofErr w:type="spellStart"/>
      <w:r w:rsidR="0091098B">
        <w:rPr>
          <w:b/>
          <w:sz w:val="28"/>
          <w:szCs w:val="28"/>
        </w:rPr>
        <w:t>Брюховецкого</w:t>
      </w:r>
      <w:proofErr w:type="spellEnd"/>
      <w:r w:rsidR="0091098B">
        <w:rPr>
          <w:b/>
          <w:sz w:val="28"/>
          <w:szCs w:val="28"/>
        </w:rPr>
        <w:t xml:space="preserve"> района Краснодарского края</w:t>
      </w:r>
    </w:p>
    <w:p w:rsidR="00DF6604" w:rsidRDefault="00DF6604" w:rsidP="00F4341E">
      <w:pPr>
        <w:spacing w:after="0" w:line="240" w:lineRule="auto"/>
        <w:ind w:firstLine="539"/>
        <w:jc w:val="both"/>
        <w:outlineLvl w:val="2"/>
        <w:rPr>
          <w:rFonts w:ascii="Times New Roman" w:hAnsi="Times New Roman"/>
          <w:bCs/>
          <w:sz w:val="28"/>
          <w:szCs w:val="28"/>
          <w:lang w:eastAsia="ru-RU"/>
        </w:rPr>
      </w:pPr>
      <w:proofErr w:type="gramStart"/>
      <w:r w:rsidRPr="00A5777F">
        <w:rPr>
          <w:rFonts w:ascii="Times New Roman" w:hAnsi="Times New Roman"/>
          <w:sz w:val="28"/>
          <w:szCs w:val="28"/>
          <w:lang w:eastAsia="ru-RU"/>
        </w:rPr>
        <w:t>Рабочая программа профессиональной подготовки водителей транспортных средств категории «</w:t>
      </w:r>
      <w:r>
        <w:rPr>
          <w:rFonts w:ascii="Times New Roman" w:hAnsi="Times New Roman"/>
          <w:sz w:val="28"/>
          <w:szCs w:val="28"/>
          <w:lang w:eastAsia="ru-RU"/>
        </w:rPr>
        <w:t>С</w:t>
      </w:r>
      <w:r w:rsidRPr="00A5777F">
        <w:rPr>
          <w:rFonts w:ascii="Times New Roman" w:hAnsi="Times New Roman"/>
          <w:sz w:val="28"/>
          <w:szCs w:val="28"/>
          <w:lang w:eastAsia="ru-RU"/>
        </w:rPr>
        <w:t>» (далее</w:t>
      </w:r>
      <w:r>
        <w:rPr>
          <w:rFonts w:ascii="Times New Roman" w:hAnsi="Times New Roman"/>
          <w:sz w:val="28"/>
          <w:szCs w:val="28"/>
          <w:lang w:eastAsia="ru-RU"/>
        </w:rPr>
        <w:t xml:space="preserve"> </w:t>
      </w:r>
      <w:r w:rsidRPr="00A5777F">
        <w:rPr>
          <w:rFonts w:ascii="Times New Roman" w:hAnsi="Times New Roman"/>
          <w:sz w:val="28"/>
          <w:szCs w:val="28"/>
          <w:lang w:eastAsia="ru-RU"/>
        </w:rPr>
        <w:t>- Рабочая программа) разработана в соответствии с требованиями Федерального закона Российск</w:t>
      </w:r>
      <w:r>
        <w:rPr>
          <w:rFonts w:ascii="Times New Roman" w:hAnsi="Times New Roman"/>
          <w:sz w:val="28"/>
          <w:szCs w:val="28"/>
          <w:lang w:eastAsia="ru-RU"/>
        </w:rPr>
        <w:t>ой Федерации от 10 декабря 1995г. №</w:t>
      </w:r>
      <w:r w:rsidRPr="00A5777F">
        <w:rPr>
          <w:rFonts w:ascii="Times New Roman" w:hAnsi="Times New Roman"/>
          <w:sz w:val="28"/>
          <w:szCs w:val="28"/>
          <w:lang w:eastAsia="ru-RU"/>
        </w:rPr>
        <w:t xml:space="preserve"> 196-ФЗ «О без</w:t>
      </w:r>
      <w:r>
        <w:rPr>
          <w:rFonts w:ascii="Times New Roman" w:hAnsi="Times New Roman"/>
          <w:sz w:val="28"/>
          <w:szCs w:val="28"/>
          <w:lang w:eastAsia="ru-RU"/>
        </w:rPr>
        <w:t xml:space="preserve">опасности дорожного движения», </w:t>
      </w:r>
      <w:r w:rsidRPr="00A5777F">
        <w:rPr>
          <w:rFonts w:ascii="Times New Roman" w:hAnsi="Times New Roman"/>
          <w:sz w:val="28"/>
          <w:szCs w:val="28"/>
          <w:lang w:eastAsia="ru-RU"/>
        </w:rPr>
        <w:t>Федерального закона Российск</w:t>
      </w:r>
      <w:r>
        <w:rPr>
          <w:rFonts w:ascii="Times New Roman" w:hAnsi="Times New Roman"/>
          <w:sz w:val="28"/>
          <w:szCs w:val="28"/>
          <w:lang w:eastAsia="ru-RU"/>
        </w:rPr>
        <w:t>ой Федерации от 29 декабря 2012г. №</w:t>
      </w:r>
      <w:r w:rsidRPr="00A5777F">
        <w:rPr>
          <w:rFonts w:ascii="Times New Roman" w:hAnsi="Times New Roman"/>
          <w:sz w:val="28"/>
          <w:szCs w:val="28"/>
          <w:lang w:eastAsia="ru-RU"/>
        </w:rPr>
        <w:t xml:space="preserve"> 273-ФЗ «Об образовании в Российской Федерации», Порядка организации и осуществления образовательной деятельности по основным программам профессионального обучения, утвержденного приказом Министерства образования и</w:t>
      </w:r>
      <w:proofErr w:type="gramEnd"/>
      <w:r w:rsidRPr="00A5777F">
        <w:rPr>
          <w:rFonts w:ascii="Times New Roman" w:hAnsi="Times New Roman"/>
          <w:sz w:val="28"/>
          <w:szCs w:val="28"/>
          <w:lang w:eastAsia="ru-RU"/>
        </w:rPr>
        <w:t xml:space="preserve"> </w:t>
      </w:r>
      <w:proofErr w:type="gramStart"/>
      <w:r w:rsidRPr="00A5777F">
        <w:rPr>
          <w:rFonts w:ascii="Times New Roman" w:hAnsi="Times New Roman"/>
          <w:sz w:val="28"/>
          <w:szCs w:val="28"/>
          <w:lang w:eastAsia="ru-RU"/>
        </w:rPr>
        <w:t>науки Российс</w:t>
      </w:r>
      <w:r>
        <w:rPr>
          <w:rFonts w:ascii="Times New Roman" w:hAnsi="Times New Roman"/>
          <w:sz w:val="28"/>
          <w:szCs w:val="28"/>
          <w:lang w:eastAsia="ru-RU"/>
        </w:rPr>
        <w:t>кой Федерации от 18 апреля 2013г. № 292,</w:t>
      </w:r>
      <w:r w:rsidRPr="00A5777F">
        <w:rPr>
          <w:rFonts w:ascii="Times New Roman" w:hAnsi="Times New Roman"/>
          <w:sz w:val="28"/>
          <w:szCs w:val="28"/>
          <w:lang w:eastAsia="ru-RU"/>
        </w:rPr>
        <w:t xml:space="preserve"> на основании Примерной программы профессиональной подготовки водителей транспортных средств категории «</w:t>
      </w:r>
      <w:r>
        <w:rPr>
          <w:rFonts w:ascii="Times New Roman" w:hAnsi="Times New Roman"/>
          <w:sz w:val="28"/>
          <w:szCs w:val="28"/>
          <w:lang w:val="en-US" w:eastAsia="ru-RU"/>
        </w:rPr>
        <w:t>C</w:t>
      </w:r>
      <w:r w:rsidRPr="00A5777F">
        <w:rPr>
          <w:rFonts w:ascii="Times New Roman" w:hAnsi="Times New Roman"/>
          <w:sz w:val="28"/>
          <w:szCs w:val="28"/>
          <w:lang w:eastAsia="ru-RU"/>
        </w:rPr>
        <w:t>», утвержденной приказом Министерства образования и науки Росс</w:t>
      </w:r>
      <w:r>
        <w:rPr>
          <w:rFonts w:ascii="Times New Roman" w:hAnsi="Times New Roman"/>
          <w:sz w:val="28"/>
          <w:szCs w:val="28"/>
          <w:lang w:eastAsia="ru-RU"/>
        </w:rPr>
        <w:t>ийской Федерации от 26 декабря 2013г. №</w:t>
      </w:r>
      <w:r w:rsidRPr="00A5777F">
        <w:rPr>
          <w:rFonts w:ascii="Times New Roman" w:hAnsi="Times New Roman"/>
          <w:sz w:val="28"/>
          <w:szCs w:val="28"/>
          <w:lang w:eastAsia="ru-RU"/>
        </w:rPr>
        <w:t xml:space="preserve"> 1408 и согласована с Государственной инспекцией безопасности дорожного движения Министерства внутренних дел Российской Федерации в соответствии с требованиями Положения о лицензировании образовательной деятельности, утвержденны</w:t>
      </w:r>
      <w:r w:rsidRPr="00F4341E">
        <w:rPr>
          <w:rFonts w:ascii="Times New Roman" w:hAnsi="Times New Roman"/>
          <w:sz w:val="28"/>
          <w:szCs w:val="28"/>
          <w:lang w:eastAsia="ru-RU"/>
        </w:rPr>
        <w:t>х</w:t>
      </w:r>
      <w:r w:rsidRPr="00F4341E">
        <w:rPr>
          <w:rFonts w:ascii="Times New Roman" w:hAnsi="Times New Roman"/>
          <w:bCs/>
          <w:sz w:val="28"/>
          <w:szCs w:val="28"/>
          <w:lang w:eastAsia="ru-RU"/>
        </w:rPr>
        <w:t xml:space="preserve"> </w:t>
      </w:r>
      <w:r w:rsidRPr="00A5777F">
        <w:rPr>
          <w:rFonts w:ascii="Times New Roman" w:hAnsi="Times New Roman"/>
          <w:bCs/>
          <w:sz w:val="28"/>
          <w:szCs w:val="28"/>
          <w:lang w:eastAsia="ru-RU"/>
        </w:rPr>
        <w:t xml:space="preserve">постановлением Правительства </w:t>
      </w:r>
      <w:r w:rsidRPr="00A5777F">
        <w:rPr>
          <w:rFonts w:ascii="Times New Roman" w:hAnsi="Times New Roman"/>
          <w:sz w:val="28"/>
          <w:szCs w:val="28"/>
          <w:lang w:eastAsia="ru-RU"/>
        </w:rPr>
        <w:t xml:space="preserve">Российской Федерации </w:t>
      </w:r>
      <w:r w:rsidRPr="00A5777F">
        <w:rPr>
          <w:rFonts w:ascii="Times New Roman" w:hAnsi="Times New Roman"/>
          <w:bCs/>
          <w:sz w:val="28"/>
          <w:szCs w:val="28"/>
          <w:lang w:eastAsia="ru-RU"/>
        </w:rPr>
        <w:t>от</w:t>
      </w:r>
      <w:proofErr w:type="gramEnd"/>
      <w:r w:rsidRPr="00A5777F">
        <w:rPr>
          <w:rFonts w:ascii="Times New Roman" w:hAnsi="Times New Roman"/>
          <w:bCs/>
          <w:sz w:val="28"/>
          <w:szCs w:val="28"/>
          <w:lang w:eastAsia="ru-RU"/>
        </w:rPr>
        <w:t xml:space="preserve"> 28 октября </w:t>
      </w:r>
      <w:smartTag w:uri="urn:schemas-microsoft-com:office:smarttags" w:element="metricconverter">
        <w:smartTagPr>
          <w:attr w:name="ProductID" w:val="2013 г"/>
        </w:smartTagPr>
        <w:r w:rsidRPr="00A5777F">
          <w:rPr>
            <w:rFonts w:ascii="Times New Roman" w:hAnsi="Times New Roman"/>
            <w:bCs/>
            <w:sz w:val="28"/>
            <w:szCs w:val="28"/>
            <w:lang w:eastAsia="ru-RU"/>
          </w:rPr>
          <w:t>2013 г</w:t>
        </w:r>
      </w:smartTag>
      <w:r w:rsidRPr="00A5777F">
        <w:rPr>
          <w:rFonts w:ascii="Times New Roman" w:hAnsi="Times New Roman"/>
          <w:bCs/>
          <w:sz w:val="28"/>
          <w:szCs w:val="28"/>
          <w:lang w:eastAsia="ru-RU"/>
        </w:rPr>
        <w:t>. № 966 «О лицензировании</w:t>
      </w:r>
      <w:r>
        <w:rPr>
          <w:rFonts w:ascii="Times New Roman" w:hAnsi="Times New Roman"/>
          <w:bCs/>
          <w:sz w:val="28"/>
          <w:szCs w:val="28"/>
          <w:lang w:eastAsia="ru-RU"/>
        </w:rPr>
        <w:t xml:space="preserve"> образовательной деятельности».</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Содержание Рабочей программы представлено п</w:t>
      </w:r>
      <w:r>
        <w:rPr>
          <w:rFonts w:ascii="Times New Roman" w:hAnsi="Times New Roman"/>
          <w:sz w:val="28"/>
          <w:szCs w:val="28"/>
        </w:rPr>
        <w:t xml:space="preserve">ояснительной запиской, рабочим </w:t>
      </w:r>
      <w:r w:rsidRPr="00A63ADC">
        <w:rPr>
          <w:rFonts w:ascii="Times New Roman" w:hAnsi="Times New Roman"/>
          <w:sz w:val="28"/>
          <w:szCs w:val="28"/>
        </w:rPr>
        <w:t>учебным планом, рабочими программами учебных предметов, планируемыми результатами освоения Рабочей программы, условиями реализации Рабочей программы, системой оценки результатов освоения Рабочей программы, учебно-методическими материалами, обеспечивающими реализацию Рабочей про</w:t>
      </w:r>
      <w:r>
        <w:rPr>
          <w:rFonts w:ascii="Times New Roman" w:hAnsi="Times New Roman"/>
          <w:sz w:val="28"/>
          <w:szCs w:val="28"/>
        </w:rPr>
        <w:t>граммы.</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Рабочий учебный план содержит перечень учебных предметов базового, специального и профессионального циклов с указанием времени, отводимого на освоение учебных предметов, включая время, отводимое на теоретические и практические занятия.</w:t>
      </w:r>
    </w:p>
    <w:p w:rsidR="00DF6604" w:rsidRDefault="00DF6604" w:rsidP="00F4341E">
      <w:pPr>
        <w:spacing w:after="0" w:line="240" w:lineRule="auto"/>
        <w:ind w:firstLine="539"/>
        <w:jc w:val="both"/>
        <w:outlineLvl w:val="2"/>
        <w:rPr>
          <w:rFonts w:ascii="Times New Roman" w:hAnsi="Times New Roman"/>
          <w:b/>
          <w:sz w:val="28"/>
          <w:szCs w:val="28"/>
        </w:rPr>
      </w:pPr>
      <w:r w:rsidRPr="00A63ADC">
        <w:rPr>
          <w:rFonts w:ascii="Times New Roman" w:hAnsi="Times New Roman"/>
          <w:b/>
          <w:sz w:val="28"/>
          <w:szCs w:val="28"/>
        </w:rPr>
        <w:t>Базовый цикл включает учебные предметы:</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«Основы законодательст</w:t>
      </w:r>
      <w:r>
        <w:rPr>
          <w:rFonts w:ascii="Times New Roman" w:hAnsi="Times New Roman"/>
          <w:sz w:val="28"/>
          <w:szCs w:val="28"/>
        </w:rPr>
        <w:t>ва в сфере дорожного движения»;</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«Психофизиологические</w:t>
      </w:r>
      <w:r>
        <w:rPr>
          <w:rFonts w:ascii="Times New Roman" w:hAnsi="Times New Roman"/>
          <w:sz w:val="28"/>
          <w:szCs w:val="28"/>
        </w:rPr>
        <w:t xml:space="preserve"> основы деятельности водителя»;</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«Основы управления транспортными средствами»</w:t>
      </w:r>
      <w:r>
        <w:rPr>
          <w:rFonts w:ascii="Times New Roman" w:hAnsi="Times New Roman"/>
          <w:sz w:val="28"/>
          <w:szCs w:val="28"/>
        </w:rPr>
        <w:t>;</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«Первая помощь при дорожно-транспортном происшествии».</w:t>
      </w:r>
    </w:p>
    <w:p w:rsidR="00DF6604" w:rsidRDefault="00DF6604" w:rsidP="00F4341E">
      <w:pPr>
        <w:spacing w:after="0" w:line="240" w:lineRule="auto"/>
        <w:ind w:firstLine="539"/>
        <w:jc w:val="both"/>
        <w:outlineLvl w:val="2"/>
        <w:rPr>
          <w:rFonts w:ascii="Times New Roman" w:hAnsi="Times New Roman"/>
          <w:b/>
          <w:sz w:val="28"/>
          <w:szCs w:val="28"/>
        </w:rPr>
      </w:pPr>
      <w:r w:rsidRPr="00A63ADC">
        <w:rPr>
          <w:rFonts w:ascii="Times New Roman" w:hAnsi="Times New Roman"/>
          <w:b/>
          <w:sz w:val="28"/>
          <w:szCs w:val="28"/>
        </w:rPr>
        <w:t>Специальный цикл включает учебные предметы:</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«Устройство и техническое обслуживание транспортных средств категории</w:t>
      </w:r>
      <w:r>
        <w:rPr>
          <w:rFonts w:ascii="Times New Roman" w:hAnsi="Times New Roman"/>
          <w:sz w:val="28"/>
          <w:szCs w:val="28"/>
        </w:rPr>
        <w:t xml:space="preserve"> «C» как объектов управления»;</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«Основы управления транспортными средствами категории «C»;</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«Вождение транспортных средств категории «C» (с механической трансмиссией)».</w:t>
      </w:r>
    </w:p>
    <w:p w:rsidR="00DF6604" w:rsidRDefault="00DF6604" w:rsidP="00F4341E">
      <w:pPr>
        <w:spacing w:after="0" w:line="240" w:lineRule="auto"/>
        <w:ind w:firstLine="539"/>
        <w:jc w:val="both"/>
        <w:outlineLvl w:val="2"/>
        <w:rPr>
          <w:rFonts w:ascii="Times New Roman" w:hAnsi="Times New Roman"/>
          <w:b/>
          <w:sz w:val="28"/>
          <w:szCs w:val="28"/>
        </w:rPr>
      </w:pPr>
      <w:r w:rsidRPr="00A63ADC">
        <w:rPr>
          <w:rFonts w:ascii="Times New Roman" w:hAnsi="Times New Roman"/>
          <w:b/>
          <w:sz w:val="28"/>
          <w:szCs w:val="28"/>
        </w:rPr>
        <w:t>Профессиональный цикл включает учебный предмет:</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lastRenderedPageBreak/>
        <w:t>«Организация и выполнение грузовых перевозок автомобильным транспортом».</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Рабочие программы учебных предметов раскрывают рекомендуемую последовательность изучения разделов и тем, а также распределение учебн</w:t>
      </w:r>
      <w:r>
        <w:rPr>
          <w:rFonts w:ascii="Times New Roman" w:hAnsi="Times New Roman"/>
          <w:sz w:val="28"/>
          <w:szCs w:val="28"/>
        </w:rPr>
        <w:t>ых часов по разделам и темам.</w:t>
      </w:r>
    </w:p>
    <w:p w:rsidR="007E408D" w:rsidRPr="0051412B" w:rsidRDefault="007E408D" w:rsidP="007E408D">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Последовательность изучения разделов и тем учебных предметов базового, специального и профессионального циклов в целом соответствуют Примерной программе профессиональной подготовки водителей транспортных средств категории «</w:t>
      </w:r>
      <w:r>
        <w:rPr>
          <w:rFonts w:ascii="Times New Roman" w:hAnsi="Times New Roman"/>
          <w:sz w:val="28"/>
          <w:szCs w:val="28"/>
          <w:lang w:eastAsia="ru-RU"/>
        </w:rPr>
        <w:t>С</w:t>
      </w:r>
      <w:r w:rsidRPr="0051412B">
        <w:rPr>
          <w:rFonts w:ascii="Times New Roman" w:hAnsi="Times New Roman"/>
          <w:sz w:val="28"/>
          <w:szCs w:val="28"/>
          <w:lang w:eastAsia="ru-RU"/>
        </w:rPr>
        <w:t xml:space="preserve">», утвержденной приказом Министерства образования и науки Российской Федерации от 26 декабря </w:t>
      </w:r>
      <w:smartTag w:uri="urn:schemas-microsoft-com:office:smarttags" w:element="metricconverter">
        <w:smartTagPr>
          <w:attr w:name="ProductID" w:val="2013 г"/>
        </w:smartTagPr>
        <w:r w:rsidRPr="0051412B">
          <w:rPr>
            <w:rFonts w:ascii="Times New Roman" w:hAnsi="Times New Roman"/>
            <w:sz w:val="28"/>
            <w:szCs w:val="28"/>
            <w:lang w:eastAsia="ru-RU"/>
          </w:rPr>
          <w:t>2013 г</w:t>
        </w:r>
      </w:smartTag>
      <w:r w:rsidRPr="0051412B">
        <w:rPr>
          <w:rFonts w:ascii="Times New Roman" w:hAnsi="Times New Roman"/>
          <w:sz w:val="28"/>
          <w:szCs w:val="28"/>
          <w:lang w:eastAsia="ru-RU"/>
        </w:rPr>
        <w:t>. № 1408.</w:t>
      </w:r>
    </w:p>
    <w:p w:rsidR="007E408D" w:rsidRPr="0051412B" w:rsidRDefault="007E408D" w:rsidP="007E408D">
      <w:pPr>
        <w:spacing w:after="0" w:line="240" w:lineRule="auto"/>
        <w:ind w:firstLine="539"/>
        <w:jc w:val="both"/>
        <w:outlineLvl w:val="2"/>
        <w:rPr>
          <w:rFonts w:ascii="Times New Roman" w:hAnsi="Times New Roman"/>
          <w:bCs/>
          <w:sz w:val="28"/>
          <w:szCs w:val="28"/>
          <w:lang w:eastAsia="ru-RU"/>
        </w:rPr>
      </w:pPr>
      <w:r w:rsidRPr="0051412B">
        <w:rPr>
          <w:rFonts w:ascii="Times New Roman" w:hAnsi="Times New Roman"/>
          <w:sz w:val="28"/>
          <w:szCs w:val="28"/>
          <w:lang w:eastAsia="ru-RU"/>
        </w:rPr>
        <w:t>В Рабочих  учебных планах и  в содержании рабочих учебных программ увеличена продолжительность учебного времени для проведения пром</w:t>
      </w:r>
      <w:r>
        <w:rPr>
          <w:rFonts w:ascii="Times New Roman" w:hAnsi="Times New Roman"/>
          <w:sz w:val="28"/>
          <w:szCs w:val="28"/>
          <w:lang w:eastAsia="ru-RU"/>
        </w:rPr>
        <w:t>ежуточной аттестации.</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Учебные предметы базового цикла не изучаются при наличии права на управление транспортным средством любой категории или подкатегории (по желанию обучающегося).</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Условия реализации Рабочей программы содержат организационно-педагогические, кадровые, информационно-методические и материально-технические требования. Учебно-методические материалы обеспечивают</w:t>
      </w:r>
      <w:r>
        <w:rPr>
          <w:rFonts w:ascii="Times New Roman" w:hAnsi="Times New Roman"/>
          <w:sz w:val="28"/>
          <w:szCs w:val="28"/>
        </w:rPr>
        <w:t xml:space="preserve"> реализацию Рабочей программы.</w:t>
      </w:r>
    </w:p>
    <w:p w:rsidR="00DF6604" w:rsidRDefault="00DF6604" w:rsidP="00F4341E">
      <w:pPr>
        <w:spacing w:after="0" w:line="240" w:lineRule="auto"/>
        <w:ind w:firstLine="539"/>
        <w:jc w:val="both"/>
        <w:outlineLvl w:val="2"/>
        <w:rPr>
          <w:rFonts w:ascii="Times New Roman" w:hAnsi="Times New Roman"/>
          <w:sz w:val="28"/>
          <w:szCs w:val="28"/>
        </w:rPr>
      </w:pPr>
      <w:r w:rsidRPr="00A63ADC">
        <w:rPr>
          <w:rFonts w:ascii="Times New Roman" w:hAnsi="Times New Roman"/>
          <w:sz w:val="28"/>
          <w:szCs w:val="28"/>
        </w:rPr>
        <w:t>Рабочая программа предусматривает достаточный для формирования, закрепления и развития практических навыков и компетенций объем практики.</w:t>
      </w:r>
    </w:p>
    <w:p w:rsidR="00DF6604" w:rsidRDefault="00DF6604" w:rsidP="00D437E7">
      <w:pPr>
        <w:pStyle w:val="ConsPlusNormal0"/>
        <w:ind w:firstLine="540"/>
        <w:jc w:val="both"/>
      </w:pPr>
    </w:p>
    <w:p w:rsidR="00DF6604" w:rsidRDefault="00DF6604" w:rsidP="00F4341E">
      <w:pPr>
        <w:pStyle w:val="ConsPlusNormal0"/>
        <w:ind w:firstLine="540"/>
        <w:jc w:val="both"/>
        <w:rPr>
          <w:rFonts w:ascii="Times New Roman" w:hAnsi="Times New Roman" w:cs="Times New Roman"/>
          <w:b/>
          <w:bCs/>
          <w:sz w:val="28"/>
          <w:szCs w:val="28"/>
        </w:rPr>
      </w:pPr>
      <w:bookmarkStart w:id="1" w:name="Par2210"/>
      <w:bookmarkEnd w:id="1"/>
      <w:r>
        <w:rPr>
          <w:rFonts w:ascii="Times New Roman" w:hAnsi="Times New Roman" w:cs="Times New Roman"/>
          <w:b/>
          <w:sz w:val="28"/>
          <w:szCs w:val="28"/>
        </w:rPr>
        <w:t>2. </w:t>
      </w:r>
      <w:r w:rsidRPr="00D17A66">
        <w:rPr>
          <w:rFonts w:ascii="Times New Roman" w:hAnsi="Times New Roman" w:cs="Times New Roman"/>
          <w:b/>
          <w:sz w:val="28"/>
          <w:szCs w:val="28"/>
        </w:rPr>
        <w:t>Рабочий учебный план</w:t>
      </w:r>
      <w:r>
        <w:rPr>
          <w:rFonts w:ascii="Times New Roman" w:hAnsi="Times New Roman" w:cs="Times New Roman"/>
          <w:b/>
          <w:sz w:val="28"/>
          <w:szCs w:val="28"/>
        </w:rPr>
        <w:t xml:space="preserve"> </w:t>
      </w:r>
      <w:r w:rsidRPr="00887A93">
        <w:rPr>
          <w:rFonts w:ascii="Times New Roman" w:hAnsi="Times New Roman" w:cs="Times New Roman"/>
          <w:b/>
          <w:bCs/>
          <w:sz w:val="28"/>
          <w:szCs w:val="28"/>
        </w:rPr>
        <w:t>профессиональной подготовки водителей т</w:t>
      </w:r>
      <w:r>
        <w:rPr>
          <w:rFonts w:ascii="Times New Roman" w:hAnsi="Times New Roman" w:cs="Times New Roman"/>
          <w:b/>
          <w:bCs/>
          <w:sz w:val="28"/>
          <w:szCs w:val="28"/>
        </w:rPr>
        <w:t>ранспортных средств категории «С</w:t>
      </w:r>
      <w:r w:rsidRPr="00887A93">
        <w:rPr>
          <w:rFonts w:ascii="Times New Roman" w:hAnsi="Times New Roman" w:cs="Times New Roman"/>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67"/>
        <w:gridCol w:w="1965"/>
        <w:gridCol w:w="1831"/>
        <w:gridCol w:w="1783"/>
      </w:tblGrid>
      <w:tr w:rsidR="007E408D" w:rsidRPr="0051412B" w:rsidTr="00AD1D25">
        <w:trPr>
          <w:trHeight w:val="278"/>
        </w:trPr>
        <w:tc>
          <w:tcPr>
            <w:tcW w:w="624" w:type="dxa"/>
            <w:vMerge w:val="restart"/>
          </w:tcPr>
          <w:p w:rsidR="007E408D" w:rsidRPr="0051412B" w:rsidRDefault="007E408D" w:rsidP="00AD1D25">
            <w:pPr>
              <w:pStyle w:val="ConsPlusNormal0"/>
              <w:jc w:val="both"/>
              <w:rPr>
                <w:rFonts w:ascii="Times New Roman" w:hAnsi="Times New Roman" w:cs="Times New Roman"/>
                <w:b/>
                <w:sz w:val="24"/>
                <w:szCs w:val="24"/>
              </w:rPr>
            </w:pPr>
            <w:r w:rsidRPr="0051412B">
              <w:rPr>
                <w:rFonts w:ascii="Times New Roman" w:hAnsi="Times New Roman" w:cs="Times New Roman"/>
                <w:b/>
                <w:sz w:val="24"/>
                <w:szCs w:val="24"/>
              </w:rPr>
              <w:t>№ п\п</w:t>
            </w:r>
          </w:p>
        </w:tc>
        <w:tc>
          <w:tcPr>
            <w:tcW w:w="3367" w:type="dxa"/>
            <w:vMerge w:val="restart"/>
          </w:tcPr>
          <w:p w:rsidR="007E408D" w:rsidRPr="0051412B" w:rsidRDefault="007E408D" w:rsidP="00AD1D25">
            <w:pPr>
              <w:pStyle w:val="ConsPlusNormal0"/>
              <w:jc w:val="center"/>
              <w:rPr>
                <w:rFonts w:ascii="Times New Roman" w:hAnsi="Times New Roman" w:cs="Times New Roman"/>
                <w:b/>
                <w:sz w:val="24"/>
                <w:szCs w:val="24"/>
              </w:rPr>
            </w:pPr>
            <w:r w:rsidRPr="0051412B">
              <w:rPr>
                <w:rFonts w:ascii="Times New Roman" w:hAnsi="Times New Roman" w:cs="Times New Roman"/>
                <w:b/>
                <w:sz w:val="24"/>
                <w:szCs w:val="24"/>
              </w:rPr>
              <w:t>Учебные предметы</w:t>
            </w:r>
          </w:p>
        </w:tc>
        <w:tc>
          <w:tcPr>
            <w:tcW w:w="5579" w:type="dxa"/>
            <w:gridSpan w:val="3"/>
          </w:tcPr>
          <w:p w:rsidR="007E408D" w:rsidRPr="0051412B" w:rsidRDefault="007E408D" w:rsidP="00AD1D25">
            <w:pPr>
              <w:pStyle w:val="ConsPlusNormal0"/>
              <w:jc w:val="center"/>
              <w:rPr>
                <w:rFonts w:ascii="Times New Roman" w:hAnsi="Times New Roman" w:cs="Times New Roman"/>
                <w:b/>
                <w:sz w:val="24"/>
                <w:szCs w:val="24"/>
              </w:rPr>
            </w:pPr>
            <w:r w:rsidRPr="0051412B">
              <w:rPr>
                <w:rFonts w:ascii="Times New Roman" w:hAnsi="Times New Roman" w:cs="Times New Roman"/>
                <w:b/>
                <w:sz w:val="24"/>
                <w:szCs w:val="24"/>
              </w:rPr>
              <w:t>Количество часов</w:t>
            </w:r>
          </w:p>
        </w:tc>
      </w:tr>
      <w:tr w:rsidR="007E408D" w:rsidRPr="0051412B" w:rsidTr="00AD1D25">
        <w:trPr>
          <w:trHeight w:val="135"/>
        </w:trPr>
        <w:tc>
          <w:tcPr>
            <w:tcW w:w="0" w:type="auto"/>
            <w:vMerge/>
            <w:vAlign w:val="center"/>
          </w:tcPr>
          <w:p w:rsidR="007E408D" w:rsidRPr="0051412B" w:rsidRDefault="007E408D" w:rsidP="00AD1D25">
            <w:pPr>
              <w:rPr>
                <w:b/>
                <w:sz w:val="24"/>
                <w:szCs w:val="24"/>
              </w:rPr>
            </w:pPr>
          </w:p>
        </w:tc>
        <w:tc>
          <w:tcPr>
            <w:tcW w:w="0" w:type="auto"/>
            <w:vMerge/>
            <w:vAlign w:val="center"/>
          </w:tcPr>
          <w:p w:rsidR="007E408D" w:rsidRPr="0051412B" w:rsidRDefault="007E408D" w:rsidP="00AD1D25">
            <w:pPr>
              <w:rPr>
                <w:b/>
                <w:sz w:val="24"/>
                <w:szCs w:val="24"/>
              </w:rPr>
            </w:pPr>
          </w:p>
        </w:tc>
        <w:tc>
          <w:tcPr>
            <w:tcW w:w="1965" w:type="dxa"/>
            <w:vMerge w:val="restart"/>
          </w:tcPr>
          <w:p w:rsidR="007E408D" w:rsidRPr="0051412B" w:rsidRDefault="007E408D" w:rsidP="00AD1D25">
            <w:pPr>
              <w:pStyle w:val="ConsPlusNormal0"/>
              <w:jc w:val="both"/>
              <w:rPr>
                <w:rFonts w:ascii="Times New Roman" w:hAnsi="Times New Roman" w:cs="Times New Roman"/>
                <w:b/>
                <w:sz w:val="24"/>
                <w:szCs w:val="24"/>
              </w:rPr>
            </w:pPr>
            <w:r w:rsidRPr="0051412B">
              <w:rPr>
                <w:rFonts w:ascii="Times New Roman" w:hAnsi="Times New Roman" w:cs="Times New Roman"/>
                <w:b/>
                <w:sz w:val="24"/>
                <w:szCs w:val="24"/>
              </w:rPr>
              <w:t>Всего</w:t>
            </w:r>
          </w:p>
        </w:tc>
        <w:tc>
          <w:tcPr>
            <w:tcW w:w="3614" w:type="dxa"/>
            <w:gridSpan w:val="2"/>
          </w:tcPr>
          <w:p w:rsidR="007E408D" w:rsidRPr="0051412B" w:rsidRDefault="007E408D" w:rsidP="00AD1D25">
            <w:pPr>
              <w:pStyle w:val="ConsPlusNormal0"/>
              <w:jc w:val="center"/>
              <w:rPr>
                <w:rFonts w:ascii="Times New Roman" w:hAnsi="Times New Roman" w:cs="Times New Roman"/>
                <w:sz w:val="24"/>
                <w:szCs w:val="24"/>
              </w:rPr>
            </w:pPr>
            <w:r w:rsidRPr="0051412B">
              <w:rPr>
                <w:rFonts w:ascii="Times New Roman" w:hAnsi="Times New Roman" w:cs="Times New Roman"/>
                <w:b/>
                <w:sz w:val="24"/>
                <w:szCs w:val="24"/>
              </w:rPr>
              <w:t>В том числе</w:t>
            </w:r>
          </w:p>
        </w:tc>
      </w:tr>
      <w:tr w:rsidR="007E408D" w:rsidRPr="0051412B" w:rsidTr="00AD1D25">
        <w:trPr>
          <w:trHeight w:val="135"/>
        </w:trPr>
        <w:tc>
          <w:tcPr>
            <w:tcW w:w="0" w:type="auto"/>
            <w:vMerge/>
            <w:vAlign w:val="center"/>
          </w:tcPr>
          <w:p w:rsidR="007E408D" w:rsidRPr="0051412B" w:rsidRDefault="007E408D" w:rsidP="00AD1D25">
            <w:pPr>
              <w:rPr>
                <w:b/>
                <w:sz w:val="24"/>
                <w:szCs w:val="24"/>
              </w:rPr>
            </w:pPr>
          </w:p>
        </w:tc>
        <w:tc>
          <w:tcPr>
            <w:tcW w:w="0" w:type="auto"/>
            <w:vMerge/>
            <w:vAlign w:val="center"/>
          </w:tcPr>
          <w:p w:rsidR="007E408D" w:rsidRPr="0051412B" w:rsidRDefault="007E408D" w:rsidP="00AD1D25">
            <w:pPr>
              <w:rPr>
                <w:b/>
                <w:sz w:val="24"/>
                <w:szCs w:val="24"/>
              </w:rPr>
            </w:pPr>
          </w:p>
        </w:tc>
        <w:tc>
          <w:tcPr>
            <w:tcW w:w="0" w:type="auto"/>
            <w:vMerge/>
            <w:vAlign w:val="center"/>
          </w:tcPr>
          <w:p w:rsidR="007E408D" w:rsidRPr="0051412B" w:rsidRDefault="007E408D" w:rsidP="00AD1D25">
            <w:pPr>
              <w:rPr>
                <w:b/>
                <w:sz w:val="24"/>
                <w:szCs w:val="24"/>
              </w:rPr>
            </w:pPr>
          </w:p>
        </w:tc>
        <w:tc>
          <w:tcPr>
            <w:tcW w:w="1831" w:type="dxa"/>
          </w:tcPr>
          <w:p w:rsidR="007E408D" w:rsidRPr="0051412B" w:rsidRDefault="007E408D" w:rsidP="00AD1D25">
            <w:pPr>
              <w:pStyle w:val="ConsPlusNormal0"/>
              <w:jc w:val="center"/>
              <w:rPr>
                <w:rFonts w:ascii="Times New Roman" w:hAnsi="Times New Roman" w:cs="Times New Roman"/>
                <w:b/>
                <w:sz w:val="24"/>
                <w:szCs w:val="24"/>
              </w:rPr>
            </w:pPr>
            <w:r w:rsidRPr="0051412B">
              <w:rPr>
                <w:rFonts w:ascii="Times New Roman" w:hAnsi="Times New Roman" w:cs="Times New Roman"/>
                <w:b/>
                <w:sz w:val="24"/>
                <w:szCs w:val="24"/>
              </w:rPr>
              <w:t>Теоретические занятия</w:t>
            </w:r>
          </w:p>
        </w:tc>
        <w:tc>
          <w:tcPr>
            <w:tcW w:w="1783" w:type="dxa"/>
          </w:tcPr>
          <w:p w:rsidR="007E408D" w:rsidRPr="0051412B" w:rsidRDefault="007E408D" w:rsidP="00AD1D25">
            <w:pPr>
              <w:pStyle w:val="ConsPlusNormal0"/>
              <w:jc w:val="center"/>
              <w:rPr>
                <w:rFonts w:ascii="Times New Roman" w:hAnsi="Times New Roman" w:cs="Times New Roman"/>
                <w:b/>
                <w:sz w:val="24"/>
                <w:szCs w:val="24"/>
              </w:rPr>
            </w:pPr>
            <w:r w:rsidRPr="0051412B">
              <w:rPr>
                <w:rFonts w:ascii="Times New Roman" w:hAnsi="Times New Roman" w:cs="Times New Roman"/>
                <w:b/>
                <w:sz w:val="24"/>
                <w:szCs w:val="24"/>
              </w:rPr>
              <w:t>Практические занятия</w:t>
            </w:r>
          </w:p>
        </w:tc>
      </w:tr>
      <w:tr w:rsidR="007E408D" w:rsidRPr="0051412B" w:rsidTr="00AD1D25">
        <w:tc>
          <w:tcPr>
            <w:tcW w:w="9570" w:type="dxa"/>
            <w:gridSpan w:val="5"/>
          </w:tcPr>
          <w:p w:rsidR="007E408D" w:rsidRPr="0051412B" w:rsidRDefault="007E408D" w:rsidP="00AD1D25">
            <w:pPr>
              <w:pStyle w:val="ConsPlusNormal0"/>
              <w:jc w:val="center"/>
              <w:rPr>
                <w:rFonts w:ascii="Times New Roman" w:hAnsi="Times New Roman" w:cs="Times New Roman"/>
                <w:sz w:val="24"/>
                <w:szCs w:val="24"/>
              </w:rPr>
            </w:pPr>
            <w:r w:rsidRPr="0051412B">
              <w:rPr>
                <w:rFonts w:ascii="Times New Roman" w:hAnsi="Times New Roman" w:cs="Times New Roman"/>
                <w:b/>
                <w:sz w:val="24"/>
                <w:szCs w:val="24"/>
              </w:rPr>
              <w:t>Учебные предметы базового цикла</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1</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Основы законодательства в сфере дорожного движения.</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 xml:space="preserve">42 </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30</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 xml:space="preserve">1 </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2</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Психофизиологические основы деятельности водителя.</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8</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4</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7E408D" w:rsidRPr="0051412B"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3</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Основы управления транспортными средствами.</w:t>
            </w:r>
          </w:p>
          <w:p w:rsidR="007E408D" w:rsidRPr="00AD1D25" w:rsidRDefault="007E408D" w:rsidP="00AD1D25">
            <w:pPr>
              <w:spacing w:after="0" w:line="240" w:lineRule="auto"/>
              <w:rPr>
                <w:rFonts w:ascii="Times New Roman" w:hAnsi="Times New Roman"/>
                <w:b/>
                <w:sz w:val="24"/>
                <w:szCs w:val="24"/>
                <w:lang w:eastAsia="ru-RU"/>
              </w:rPr>
            </w:pPr>
            <w:r w:rsidRPr="00AD1D25">
              <w:rPr>
                <w:rFonts w:ascii="Times New Roman" w:hAnsi="Times New Roman"/>
                <w:b/>
                <w:sz w:val="24"/>
                <w:szCs w:val="24"/>
                <w:lang w:eastAsia="ru-RU"/>
              </w:rPr>
              <w:t>Зачет</w:t>
            </w:r>
          </w:p>
        </w:tc>
        <w:tc>
          <w:tcPr>
            <w:tcW w:w="1965"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14</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AD1D25" w:rsidRDefault="007E408D" w:rsidP="00AD1D25">
            <w:pPr>
              <w:spacing w:after="0" w:line="240" w:lineRule="auto"/>
              <w:jc w:val="center"/>
              <w:rPr>
                <w:rFonts w:ascii="Times New Roman" w:hAnsi="Times New Roman"/>
                <w:b/>
                <w:sz w:val="24"/>
                <w:szCs w:val="24"/>
                <w:lang w:eastAsia="ru-RU"/>
              </w:rPr>
            </w:pPr>
            <w:r w:rsidRPr="00AD1D25">
              <w:rPr>
                <w:rFonts w:ascii="Times New Roman" w:hAnsi="Times New Roman"/>
                <w:b/>
                <w:sz w:val="24"/>
                <w:szCs w:val="24"/>
                <w:lang w:eastAsia="ru-RU"/>
              </w:rPr>
              <w:t>1</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AD1D25" w:rsidRDefault="007E408D" w:rsidP="00AD1D25">
            <w:pPr>
              <w:spacing w:after="0" w:line="240" w:lineRule="auto"/>
              <w:jc w:val="center"/>
              <w:rPr>
                <w:rFonts w:ascii="Times New Roman" w:hAnsi="Times New Roman"/>
                <w:b/>
                <w:sz w:val="24"/>
                <w:szCs w:val="24"/>
                <w:lang w:eastAsia="ru-RU"/>
              </w:rPr>
            </w:pPr>
            <w:r w:rsidRPr="00AD1D25">
              <w:rPr>
                <w:rFonts w:ascii="Times New Roman" w:hAnsi="Times New Roman"/>
                <w:b/>
                <w:sz w:val="24"/>
                <w:szCs w:val="24"/>
                <w:lang w:eastAsia="ru-RU"/>
              </w:rPr>
              <w:t>1</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4</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Первая помощь при дорожно-транспортном происшествии.</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16</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8</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8</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r>
      <w:tr w:rsidR="007E408D" w:rsidRPr="0051412B" w:rsidTr="00AD1D25">
        <w:tc>
          <w:tcPr>
            <w:tcW w:w="9570" w:type="dxa"/>
            <w:gridSpan w:val="5"/>
          </w:tcPr>
          <w:p w:rsidR="007E408D" w:rsidRPr="0051412B" w:rsidRDefault="007E408D" w:rsidP="00AD1D25">
            <w:pPr>
              <w:pStyle w:val="ConsPlusNormal0"/>
              <w:jc w:val="center"/>
              <w:rPr>
                <w:rFonts w:ascii="Times New Roman" w:hAnsi="Times New Roman" w:cs="Times New Roman"/>
                <w:sz w:val="24"/>
                <w:szCs w:val="24"/>
              </w:rPr>
            </w:pPr>
            <w:r w:rsidRPr="0051412B">
              <w:rPr>
                <w:rFonts w:ascii="Times New Roman" w:hAnsi="Times New Roman" w:cs="Times New Roman"/>
                <w:b/>
                <w:sz w:val="24"/>
                <w:szCs w:val="24"/>
              </w:rPr>
              <w:t>Учебные предметы специального цикла</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5</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Устройство и техническое обслуживание транспортных средств категории «</w:t>
            </w:r>
            <w:r w:rsidR="00AD1D25">
              <w:rPr>
                <w:rFonts w:ascii="Times New Roman" w:hAnsi="Times New Roman"/>
                <w:sz w:val="24"/>
                <w:szCs w:val="24"/>
                <w:lang w:eastAsia="ru-RU"/>
              </w:rPr>
              <w:t>С</w:t>
            </w:r>
            <w:r w:rsidRPr="0051412B">
              <w:rPr>
                <w:rFonts w:ascii="Times New Roman" w:hAnsi="Times New Roman"/>
                <w:sz w:val="24"/>
                <w:szCs w:val="24"/>
                <w:lang w:eastAsia="ru-RU"/>
              </w:rPr>
              <w:t xml:space="preserve">» как </w:t>
            </w:r>
            <w:r w:rsidRPr="0051412B">
              <w:rPr>
                <w:rFonts w:ascii="Times New Roman" w:hAnsi="Times New Roman"/>
                <w:sz w:val="24"/>
                <w:szCs w:val="24"/>
                <w:lang w:eastAsia="ru-RU"/>
              </w:rPr>
              <w:lastRenderedPageBreak/>
              <w:t>объектов управления.</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AD1D25"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6</w:t>
            </w:r>
            <w:r w:rsidR="007E408D" w:rsidRPr="0051412B">
              <w:rPr>
                <w:rFonts w:ascii="Times New Roman" w:hAnsi="Times New Roman"/>
                <w:sz w:val="24"/>
                <w:szCs w:val="24"/>
                <w:lang w:eastAsia="ru-RU"/>
              </w:rPr>
              <w:t>0</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AD1D25"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52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783" w:type="dxa"/>
          </w:tcPr>
          <w:p w:rsidR="007E408D" w:rsidRPr="0051412B" w:rsidRDefault="00AD1D25"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8</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lastRenderedPageBreak/>
              <w:t>6</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Основы управления транспортными средствами категории «</w:t>
            </w:r>
            <w:r w:rsidR="00AD1D25">
              <w:rPr>
                <w:rFonts w:ascii="Times New Roman" w:hAnsi="Times New Roman"/>
                <w:sz w:val="24"/>
                <w:szCs w:val="24"/>
                <w:lang w:eastAsia="ru-RU"/>
              </w:rPr>
              <w:t>С</w:t>
            </w:r>
            <w:r w:rsidRPr="0051412B">
              <w:rPr>
                <w:rFonts w:ascii="Times New Roman" w:hAnsi="Times New Roman"/>
                <w:sz w:val="24"/>
                <w:szCs w:val="24"/>
                <w:lang w:eastAsia="ru-RU"/>
              </w:rPr>
              <w:t>».</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8</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4</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7</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Вождение транспортных средств категории «</w:t>
            </w:r>
            <w:r w:rsidR="00AD1D25">
              <w:rPr>
                <w:rFonts w:ascii="Times New Roman" w:hAnsi="Times New Roman"/>
                <w:sz w:val="24"/>
                <w:szCs w:val="24"/>
                <w:lang w:eastAsia="ru-RU"/>
              </w:rPr>
              <w:t>С</w:t>
            </w:r>
            <w:r w:rsidRPr="0051412B">
              <w:rPr>
                <w:rFonts w:ascii="Times New Roman" w:hAnsi="Times New Roman"/>
                <w:sz w:val="24"/>
                <w:szCs w:val="24"/>
                <w:lang w:eastAsia="ru-RU"/>
              </w:rPr>
              <w:t>» (с механической трансмисси</w:t>
            </w:r>
            <w:r w:rsidR="00963B52">
              <w:rPr>
                <w:rFonts w:ascii="Times New Roman" w:hAnsi="Times New Roman"/>
                <w:sz w:val="24"/>
                <w:szCs w:val="24"/>
                <w:lang w:eastAsia="ru-RU"/>
              </w:rPr>
              <w:t>ей)</w:t>
            </w:r>
            <w:r w:rsidRPr="0051412B">
              <w:rPr>
                <w:rFonts w:ascii="Times New Roman" w:hAnsi="Times New Roman"/>
                <w:sz w:val="24"/>
                <w:szCs w:val="24"/>
                <w:lang w:eastAsia="ru-RU"/>
              </w:rPr>
              <w:t xml:space="preserve"> &lt;1&gt;</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963B52"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963B52" w:rsidRDefault="00963B52" w:rsidP="00963B52">
            <w:pPr>
              <w:spacing w:after="0" w:line="240" w:lineRule="auto"/>
              <w:jc w:val="center"/>
              <w:rPr>
                <w:rFonts w:ascii="Times New Roman" w:hAnsi="Times New Roman"/>
                <w:sz w:val="24"/>
                <w:szCs w:val="24"/>
                <w:lang w:eastAsia="ru-RU"/>
              </w:rPr>
            </w:pPr>
            <w:r w:rsidRPr="00FD15BD">
              <w:rPr>
                <w:rFonts w:ascii="Times New Roman" w:hAnsi="Times New Roman"/>
                <w:b/>
                <w:sz w:val="24"/>
                <w:szCs w:val="24"/>
                <w:lang w:eastAsia="ru-RU"/>
              </w:rPr>
              <w:t>2</w:t>
            </w:r>
          </w:p>
        </w:tc>
        <w:tc>
          <w:tcPr>
            <w:tcW w:w="1831"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963B52">
            <w:pPr>
              <w:spacing w:after="0" w:line="240" w:lineRule="auto"/>
              <w:rPr>
                <w:rFonts w:ascii="Times New Roman" w:hAnsi="Times New Roman"/>
                <w:b/>
                <w:sz w:val="24"/>
                <w:szCs w:val="24"/>
                <w:lang w:eastAsia="ru-RU"/>
              </w:rPr>
            </w:pPr>
          </w:p>
        </w:tc>
        <w:tc>
          <w:tcPr>
            <w:tcW w:w="1783" w:type="dxa"/>
          </w:tcPr>
          <w:p w:rsidR="007E408D" w:rsidRPr="0051412B" w:rsidRDefault="00963B52"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963B52" w:rsidRDefault="00963B52" w:rsidP="00963B52">
            <w:pPr>
              <w:spacing w:after="0" w:line="240" w:lineRule="auto"/>
              <w:jc w:val="center"/>
              <w:rPr>
                <w:rFonts w:ascii="Times New Roman" w:hAnsi="Times New Roman"/>
                <w:sz w:val="24"/>
                <w:szCs w:val="24"/>
                <w:lang w:eastAsia="ru-RU"/>
              </w:rPr>
            </w:pPr>
            <w:r w:rsidRPr="00FD15BD">
              <w:rPr>
                <w:rFonts w:ascii="Times New Roman" w:hAnsi="Times New Roman"/>
                <w:b/>
                <w:sz w:val="24"/>
                <w:szCs w:val="24"/>
                <w:lang w:eastAsia="ru-RU"/>
              </w:rPr>
              <w:t>2</w:t>
            </w:r>
          </w:p>
        </w:tc>
      </w:tr>
      <w:tr w:rsidR="007E408D" w:rsidRPr="0051412B" w:rsidTr="00AD1D25">
        <w:tc>
          <w:tcPr>
            <w:tcW w:w="9570" w:type="dxa"/>
            <w:gridSpan w:val="5"/>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b/>
                <w:sz w:val="24"/>
                <w:szCs w:val="24"/>
                <w:lang w:eastAsia="ru-RU"/>
              </w:rPr>
              <w:t>Учебные предметы профессионального цикла</w:t>
            </w:r>
          </w:p>
        </w:tc>
      </w:tr>
      <w:tr w:rsidR="007E408D" w:rsidRPr="00FD15BD" w:rsidTr="00AD1D25">
        <w:tc>
          <w:tcPr>
            <w:tcW w:w="624" w:type="dxa"/>
          </w:tcPr>
          <w:p w:rsidR="007E408D" w:rsidRPr="0051412B" w:rsidRDefault="007E408D" w:rsidP="00AD1D25">
            <w:pPr>
              <w:pStyle w:val="ConsPlusNormal0"/>
              <w:jc w:val="both"/>
              <w:rPr>
                <w:rFonts w:ascii="Times New Roman" w:hAnsi="Times New Roman" w:cs="Times New Roman"/>
                <w:sz w:val="24"/>
                <w:szCs w:val="24"/>
              </w:rPr>
            </w:pPr>
            <w:r w:rsidRPr="0051412B">
              <w:rPr>
                <w:rFonts w:ascii="Times New Roman" w:hAnsi="Times New Roman" w:cs="Times New Roman"/>
                <w:sz w:val="24"/>
                <w:szCs w:val="24"/>
              </w:rPr>
              <w:t>8</w:t>
            </w:r>
          </w:p>
        </w:tc>
        <w:tc>
          <w:tcPr>
            <w:tcW w:w="3367" w:type="dxa"/>
          </w:tcPr>
          <w:p w:rsidR="007E408D" w:rsidRPr="0051412B" w:rsidRDefault="007E408D" w:rsidP="00AD1D25">
            <w:pPr>
              <w:spacing w:after="0" w:line="240" w:lineRule="auto"/>
              <w:rPr>
                <w:rFonts w:ascii="Times New Roman" w:hAnsi="Times New Roman"/>
                <w:sz w:val="24"/>
                <w:szCs w:val="24"/>
                <w:lang w:eastAsia="ru-RU"/>
              </w:rPr>
            </w:pPr>
            <w:r w:rsidRPr="0051412B">
              <w:rPr>
                <w:rFonts w:ascii="Times New Roman" w:hAnsi="Times New Roman"/>
                <w:sz w:val="24"/>
                <w:szCs w:val="24"/>
                <w:lang w:eastAsia="ru-RU"/>
              </w:rPr>
              <w:t>Организация и выполнение грузовых перевозок автомобильным транспортом</w:t>
            </w:r>
          </w:p>
          <w:p w:rsidR="007E408D" w:rsidRPr="00FD15BD" w:rsidRDefault="007E408D" w:rsidP="00AD1D25">
            <w:pPr>
              <w:spacing w:after="0" w:line="240" w:lineRule="auto"/>
              <w:rPr>
                <w:rFonts w:ascii="Times New Roman" w:hAnsi="Times New Roman"/>
                <w:b/>
                <w:sz w:val="24"/>
                <w:szCs w:val="24"/>
                <w:lang w:eastAsia="ru-RU"/>
              </w:rPr>
            </w:pPr>
            <w:r w:rsidRPr="00FD15BD">
              <w:rPr>
                <w:rFonts w:ascii="Times New Roman" w:hAnsi="Times New Roman"/>
                <w:b/>
                <w:sz w:val="24"/>
                <w:szCs w:val="24"/>
                <w:lang w:eastAsia="ru-RU"/>
              </w:rPr>
              <w:t>Зачет</w:t>
            </w:r>
          </w:p>
        </w:tc>
        <w:tc>
          <w:tcPr>
            <w:tcW w:w="1965" w:type="dxa"/>
          </w:tcPr>
          <w:p w:rsidR="007E408D" w:rsidRPr="0051412B" w:rsidRDefault="00AD1D25"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831" w:type="dxa"/>
          </w:tcPr>
          <w:p w:rsidR="007E408D" w:rsidRPr="0051412B" w:rsidRDefault="00AD1D25" w:rsidP="00AD1D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783" w:type="dxa"/>
          </w:tcPr>
          <w:p w:rsidR="007E408D" w:rsidRPr="0051412B" w:rsidRDefault="007E408D" w:rsidP="00AD1D25">
            <w:pPr>
              <w:spacing w:after="0" w:line="240" w:lineRule="auto"/>
              <w:jc w:val="center"/>
              <w:rPr>
                <w:rFonts w:ascii="Times New Roman" w:hAnsi="Times New Roman"/>
                <w:sz w:val="24"/>
                <w:szCs w:val="24"/>
                <w:lang w:eastAsia="ru-RU"/>
              </w:rPr>
            </w:pPr>
            <w:r w:rsidRPr="0051412B">
              <w:rPr>
                <w:rFonts w:ascii="Times New Roman" w:hAnsi="Times New Roman"/>
                <w:sz w:val="24"/>
                <w:szCs w:val="24"/>
                <w:lang w:eastAsia="ru-RU"/>
              </w:rPr>
              <w:t>-</w:t>
            </w:r>
          </w:p>
          <w:p w:rsidR="007E408D" w:rsidRPr="0051412B" w:rsidRDefault="007E408D" w:rsidP="00AD1D25">
            <w:pPr>
              <w:spacing w:after="0" w:line="240" w:lineRule="auto"/>
              <w:jc w:val="center"/>
              <w:rPr>
                <w:rFonts w:ascii="Times New Roman" w:hAnsi="Times New Roman"/>
                <w:sz w:val="24"/>
                <w:szCs w:val="24"/>
                <w:lang w:eastAsia="ru-RU"/>
              </w:rPr>
            </w:pPr>
          </w:p>
          <w:p w:rsidR="007E408D" w:rsidRPr="0051412B" w:rsidRDefault="007E408D" w:rsidP="00AD1D25">
            <w:pPr>
              <w:spacing w:after="0" w:line="240" w:lineRule="auto"/>
              <w:jc w:val="center"/>
              <w:rPr>
                <w:rFonts w:ascii="Times New Roman" w:hAnsi="Times New Roman"/>
                <w:sz w:val="24"/>
                <w:szCs w:val="24"/>
                <w:lang w:eastAsia="ru-RU"/>
              </w:rPr>
            </w:pPr>
          </w:p>
          <w:p w:rsidR="007E408D" w:rsidRPr="00FD15BD" w:rsidRDefault="007E408D" w:rsidP="00AD1D25">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DF6604" w:rsidTr="00755C29">
        <w:tc>
          <w:tcPr>
            <w:tcW w:w="9570" w:type="dxa"/>
            <w:gridSpan w:val="5"/>
          </w:tcPr>
          <w:p w:rsidR="00DF6604" w:rsidRPr="00742E05" w:rsidRDefault="00DF6604" w:rsidP="00755C29">
            <w:pPr>
              <w:pStyle w:val="ConsPlusNormal0"/>
              <w:jc w:val="center"/>
              <w:rPr>
                <w:rFonts w:ascii="Times New Roman" w:hAnsi="Times New Roman" w:cs="Times New Roman"/>
                <w:sz w:val="24"/>
                <w:szCs w:val="24"/>
              </w:rPr>
            </w:pPr>
            <w:r w:rsidRPr="00742E05">
              <w:rPr>
                <w:rFonts w:ascii="Times New Roman" w:hAnsi="Times New Roman" w:cs="Times New Roman"/>
                <w:b/>
                <w:sz w:val="24"/>
                <w:szCs w:val="24"/>
              </w:rPr>
              <w:t>Квалификационный экзамен</w:t>
            </w:r>
          </w:p>
        </w:tc>
      </w:tr>
      <w:tr w:rsidR="00DF6604" w:rsidTr="00755C29">
        <w:tc>
          <w:tcPr>
            <w:tcW w:w="624" w:type="dxa"/>
          </w:tcPr>
          <w:p w:rsidR="00DF6604" w:rsidRPr="00742E05" w:rsidRDefault="00DF6604" w:rsidP="00755C29">
            <w:pPr>
              <w:pStyle w:val="ConsPlusNormal0"/>
              <w:jc w:val="both"/>
              <w:rPr>
                <w:rFonts w:ascii="Times New Roman" w:hAnsi="Times New Roman" w:cs="Times New Roman"/>
                <w:sz w:val="24"/>
                <w:szCs w:val="24"/>
              </w:rPr>
            </w:pPr>
          </w:p>
        </w:tc>
        <w:tc>
          <w:tcPr>
            <w:tcW w:w="3367" w:type="dxa"/>
          </w:tcPr>
          <w:p w:rsidR="00DF6604" w:rsidRPr="0004512B" w:rsidRDefault="00DF6604" w:rsidP="00755C29">
            <w:pPr>
              <w:pStyle w:val="ConsPlusNormal0"/>
              <w:rPr>
                <w:rFonts w:ascii="Times New Roman" w:hAnsi="Times New Roman" w:cs="Times New Roman"/>
                <w:b/>
                <w:sz w:val="24"/>
                <w:szCs w:val="24"/>
              </w:rPr>
            </w:pPr>
            <w:r w:rsidRPr="0004512B">
              <w:rPr>
                <w:rFonts w:ascii="Times New Roman" w:hAnsi="Times New Roman" w:cs="Times New Roman"/>
                <w:b/>
                <w:sz w:val="24"/>
                <w:szCs w:val="24"/>
              </w:rPr>
              <w:t>Квалификационный экзамен</w:t>
            </w:r>
          </w:p>
        </w:tc>
        <w:tc>
          <w:tcPr>
            <w:tcW w:w="1965" w:type="dxa"/>
          </w:tcPr>
          <w:p w:rsidR="00DF6604" w:rsidRPr="0004512B" w:rsidRDefault="00DF6604" w:rsidP="00755C29">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4</w:t>
            </w:r>
          </w:p>
        </w:tc>
        <w:tc>
          <w:tcPr>
            <w:tcW w:w="1831" w:type="dxa"/>
          </w:tcPr>
          <w:p w:rsidR="00DF6604" w:rsidRPr="0004512B" w:rsidRDefault="00DF6604" w:rsidP="00755C29">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2</w:t>
            </w:r>
          </w:p>
        </w:tc>
        <w:tc>
          <w:tcPr>
            <w:tcW w:w="1783" w:type="dxa"/>
          </w:tcPr>
          <w:p w:rsidR="00DF6604" w:rsidRPr="0004512B" w:rsidRDefault="00DF6604" w:rsidP="00755C29">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2</w:t>
            </w:r>
          </w:p>
        </w:tc>
      </w:tr>
      <w:tr w:rsidR="00DF6604" w:rsidTr="00755C29">
        <w:tc>
          <w:tcPr>
            <w:tcW w:w="624" w:type="dxa"/>
          </w:tcPr>
          <w:p w:rsidR="00DF6604" w:rsidRPr="00742E05" w:rsidRDefault="00DF6604" w:rsidP="00755C29">
            <w:pPr>
              <w:pStyle w:val="ConsPlusNormal0"/>
              <w:jc w:val="both"/>
              <w:rPr>
                <w:rFonts w:ascii="Times New Roman" w:hAnsi="Times New Roman" w:cs="Times New Roman"/>
                <w:sz w:val="24"/>
                <w:szCs w:val="24"/>
              </w:rPr>
            </w:pPr>
          </w:p>
        </w:tc>
        <w:tc>
          <w:tcPr>
            <w:tcW w:w="3367" w:type="dxa"/>
          </w:tcPr>
          <w:p w:rsidR="00DF6604" w:rsidRPr="00D17A66" w:rsidRDefault="00DF6604" w:rsidP="00755C29">
            <w:pPr>
              <w:pStyle w:val="ConsPlusNormal0"/>
              <w:rPr>
                <w:rFonts w:ascii="Times New Roman" w:hAnsi="Times New Roman" w:cs="Times New Roman"/>
                <w:b/>
                <w:sz w:val="24"/>
                <w:szCs w:val="24"/>
              </w:rPr>
            </w:pPr>
            <w:r w:rsidRPr="00D17A66">
              <w:rPr>
                <w:rFonts w:ascii="Times New Roman" w:hAnsi="Times New Roman" w:cs="Times New Roman"/>
                <w:b/>
                <w:sz w:val="24"/>
                <w:szCs w:val="24"/>
              </w:rPr>
              <w:t>Итого</w:t>
            </w:r>
          </w:p>
        </w:tc>
        <w:tc>
          <w:tcPr>
            <w:tcW w:w="1965" w:type="dxa"/>
          </w:tcPr>
          <w:p w:rsidR="00DF6604" w:rsidRPr="00D17A66" w:rsidRDefault="00DF6604" w:rsidP="00AD1D25">
            <w:pPr>
              <w:pStyle w:val="ConsPlusNormal0"/>
              <w:jc w:val="center"/>
              <w:rPr>
                <w:rFonts w:ascii="Times New Roman" w:hAnsi="Times New Roman" w:cs="Times New Roman"/>
                <w:b/>
                <w:sz w:val="24"/>
                <w:szCs w:val="24"/>
              </w:rPr>
            </w:pPr>
            <w:r w:rsidRPr="00D17A66">
              <w:rPr>
                <w:rFonts w:ascii="Times New Roman" w:hAnsi="Times New Roman" w:cs="Times New Roman"/>
                <w:b/>
                <w:sz w:val="24"/>
                <w:szCs w:val="24"/>
              </w:rPr>
              <w:t>2</w:t>
            </w:r>
            <w:r w:rsidR="00AD1D25">
              <w:rPr>
                <w:rFonts w:ascii="Times New Roman" w:hAnsi="Times New Roman" w:cs="Times New Roman"/>
                <w:b/>
                <w:sz w:val="24"/>
                <w:szCs w:val="24"/>
              </w:rPr>
              <w:t>53</w:t>
            </w:r>
          </w:p>
        </w:tc>
        <w:tc>
          <w:tcPr>
            <w:tcW w:w="1831" w:type="dxa"/>
          </w:tcPr>
          <w:p w:rsidR="00DF6604" w:rsidRPr="00D17A66" w:rsidRDefault="00DF6604" w:rsidP="00EA68B4">
            <w:pPr>
              <w:pStyle w:val="ConsPlusNormal0"/>
              <w:jc w:val="center"/>
              <w:rPr>
                <w:rFonts w:ascii="Times New Roman" w:hAnsi="Times New Roman" w:cs="Times New Roman"/>
                <w:b/>
                <w:sz w:val="24"/>
                <w:szCs w:val="24"/>
              </w:rPr>
            </w:pPr>
            <w:r w:rsidRPr="00D17A66">
              <w:rPr>
                <w:rFonts w:ascii="Times New Roman" w:hAnsi="Times New Roman" w:cs="Times New Roman"/>
                <w:b/>
                <w:sz w:val="24"/>
                <w:szCs w:val="24"/>
              </w:rPr>
              <w:t>13</w:t>
            </w:r>
            <w:r w:rsidR="00EA68B4">
              <w:rPr>
                <w:rFonts w:ascii="Times New Roman" w:hAnsi="Times New Roman" w:cs="Times New Roman"/>
                <w:b/>
                <w:sz w:val="24"/>
                <w:szCs w:val="24"/>
              </w:rPr>
              <w:t>6</w:t>
            </w:r>
          </w:p>
        </w:tc>
        <w:tc>
          <w:tcPr>
            <w:tcW w:w="1783" w:type="dxa"/>
          </w:tcPr>
          <w:p w:rsidR="00DF6604" w:rsidRPr="00D17A66" w:rsidRDefault="00DF6604" w:rsidP="00EA68B4">
            <w:pPr>
              <w:pStyle w:val="ConsPlusNormal0"/>
              <w:jc w:val="center"/>
              <w:rPr>
                <w:rFonts w:ascii="Times New Roman" w:hAnsi="Times New Roman" w:cs="Times New Roman"/>
                <w:b/>
                <w:sz w:val="24"/>
                <w:szCs w:val="24"/>
              </w:rPr>
            </w:pPr>
            <w:r w:rsidRPr="00D17A66">
              <w:rPr>
                <w:rFonts w:ascii="Times New Roman" w:hAnsi="Times New Roman" w:cs="Times New Roman"/>
                <w:b/>
                <w:sz w:val="24"/>
                <w:szCs w:val="24"/>
              </w:rPr>
              <w:t>11</w:t>
            </w:r>
            <w:r w:rsidR="00EA68B4">
              <w:rPr>
                <w:rFonts w:ascii="Times New Roman" w:hAnsi="Times New Roman" w:cs="Times New Roman"/>
                <w:b/>
                <w:sz w:val="24"/>
                <w:szCs w:val="24"/>
              </w:rPr>
              <w:t>7</w:t>
            </w:r>
          </w:p>
        </w:tc>
      </w:tr>
    </w:tbl>
    <w:p w:rsidR="00DF6604" w:rsidRDefault="00DF6604" w:rsidP="00D437E7">
      <w:pPr>
        <w:pStyle w:val="ConsPlusNormal0"/>
        <w:jc w:val="center"/>
      </w:pPr>
    </w:p>
    <w:p w:rsidR="00DF6604" w:rsidRPr="00F4341E" w:rsidRDefault="00DF6604" w:rsidP="00D437E7">
      <w:pPr>
        <w:pStyle w:val="ConsPlusNormal0"/>
        <w:ind w:firstLine="540"/>
        <w:jc w:val="both"/>
        <w:rPr>
          <w:rFonts w:ascii="Times New Roman" w:hAnsi="Times New Roman" w:cs="Times New Roman"/>
        </w:rPr>
      </w:pPr>
      <w:bookmarkStart w:id="2" w:name="Par2212"/>
      <w:bookmarkEnd w:id="2"/>
      <w:r w:rsidRPr="00F4341E">
        <w:rPr>
          <w:rFonts w:ascii="Times New Roman" w:hAnsi="Times New Roman" w:cs="Times New Roman"/>
        </w:rPr>
        <w:t>--------------------------------</w:t>
      </w:r>
    </w:p>
    <w:p w:rsidR="00DF6604" w:rsidRPr="00F4341E" w:rsidRDefault="00DF6604" w:rsidP="00D437E7">
      <w:pPr>
        <w:pStyle w:val="ConsPlusNormal0"/>
        <w:ind w:firstLine="540"/>
        <w:jc w:val="both"/>
        <w:rPr>
          <w:rFonts w:ascii="Times New Roman" w:hAnsi="Times New Roman" w:cs="Times New Roman"/>
        </w:rPr>
      </w:pPr>
      <w:r w:rsidRPr="00F4341E">
        <w:rPr>
          <w:rFonts w:ascii="Times New Roman" w:hAnsi="Times New Roman" w:cs="Times New Roman"/>
        </w:rPr>
        <w:t xml:space="preserve">&lt;1&gt; Вождение проводится вне сетки учебного времени. По окончании обучения вождению на транспортном средстве с механической трансмиссией обучающийся допускается к сдаче квалификационного экзамена на транспортном средстве с механической трансмиссией. </w:t>
      </w:r>
    </w:p>
    <w:p w:rsidR="00DF6604" w:rsidRDefault="00DF6604" w:rsidP="00D437E7">
      <w:pPr>
        <w:pStyle w:val="ConsPlusNormal0"/>
        <w:ind w:firstLine="540"/>
        <w:jc w:val="both"/>
      </w:pPr>
    </w:p>
    <w:p w:rsidR="00DF6604" w:rsidRPr="00D17A66" w:rsidRDefault="00DF6604" w:rsidP="00AE75F1">
      <w:pPr>
        <w:pStyle w:val="ConsPlusNormal0"/>
        <w:ind w:firstLine="540"/>
        <w:outlineLvl w:val="1"/>
        <w:rPr>
          <w:rFonts w:ascii="Times New Roman" w:hAnsi="Times New Roman" w:cs="Times New Roman"/>
          <w:b/>
          <w:sz w:val="28"/>
          <w:szCs w:val="28"/>
        </w:rPr>
      </w:pPr>
      <w:bookmarkStart w:id="3" w:name="Par2268"/>
      <w:bookmarkEnd w:id="3"/>
      <w:r w:rsidRPr="00D17A66">
        <w:rPr>
          <w:rFonts w:ascii="Times New Roman" w:hAnsi="Times New Roman" w:cs="Times New Roman"/>
          <w:b/>
          <w:sz w:val="28"/>
          <w:szCs w:val="28"/>
        </w:rPr>
        <w:t>3.</w:t>
      </w:r>
      <w:r>
        <w:rPr>
          <w:rFonts w:ascii="Times New Roman" w:hAnsi="Times New Roman" w:cs="Times New Roman"/>
          <w:b/>
          <w:sz w:val="28"/>
          <w:szCs w:val="28"/>
        </w:rPr>
        <w:t> </w:t>
      </w:r>
      <w:r w:rsidRPr="00D17A66">
        <w:rPr>
          <w:rFonts w:ascii="Times New Roman" w:hAnsi="Times New Roman" w:cs="Times New Roman"/>
          <w:b/>
          <w:sz w:val="28"/>
          <w:szCs w:val="28"/>
        </w:rPr>
        <w:t>Рабочие программы учебных предметов</w:t>
      </w:r>
    </w:p>
    <w:p w:rsidR="00DF6604" w:rsidRDefault="00DF6604" w:rsidP="00AE75F1">
      <w:pPr>
        <w:pStyle w:val="ConsPlusNormal0"/>
        <w:ind w:firstLine="540"/>
        <w:jc w:val="both"/>
      </w:pPr>
    </w:p>
    <w:p w:rsidR="00DF6604" w:rsidRPr="00D17A66" w:rsidRDefault="00DF6604" w:rsidP="00AE75F1">
      <w:pPr>
        <w:pStyle w:val="ConsPlusNormal0"/>
        <w:ind w:firstLine="540"/>
        <w:jc w:val="both"/>
        <w:outlineLvl w:val="2"/>
        <w:rPr>
          <w:rFonts w:ascii="Times New Roman" w:hAnsi="Times New Roman" w:cs="Times New Roman"/>
          <w:b/>
          <w:sz w:val="28"/>
          <w:szCs w:val="28"/>
        </w:rPr>
      </w:pPr>
      <w:bookmarkStart w:id="4" w:name="Par2270"/>
      <w:bookmarkEnd w:id="4"/>
      <w:r>
        <w:rPr>
          <w:rFonts w:ascii="Times New Roman" w:hAnsi="Times New Roman" w:cs="Times New Roman"/>
          <w:b/>
          <w:sz w:val="28"/>
          <w:szCs w:val="28"/>
        </w:rPr>
        <w:t>3.1. </w:t>
      </w:r>
      <w:r w:rsidRPr="00D17A66">
        <w:rPr>
          <w:rFonts w:ascii="Times New Roman" w:hAnsi="Times New Roman" w:cs="Times New Roman"/>
          <w:b/>
          <w:sz w:val="28"/>
          <w:szCs w:val="28"/>
        </w:rPr>
        <w:t xml:space="preserve">Базовый цикл </w:t>
      </w:r>
      <w:r>
        <w:rPr>
          <w:rFonts w:ascii="Times New Roman" w:hAnsi="Times New Roman" w:cs="Times New Roman"/>
          <w:b/>
          <w:sz w:val="28"/>
          <w:szCs w:val="28"/>
        </w:rPr>
        <w:t>Рабочей</w:t>
      </w:r>
      <w:r w:rsidRPr="00D17A66">
        <w:rPr>
          <w:rFonts w:ascii="Times New Roman" w:hAnsi="Times New Roman" w:cs="Times New Roman"/>
          <w:b/>
          <w:sz w:val="28"/>
          <w:szCs w:val="28"/>
        </w:rPr>
        <w:t xml:space="preserve"> программы.</w:t>
      </w:r>
    </w:p>
    <w:p w:rsidR="00DF6604" w:rsidRPr="00D17A66" w:rsidRDefault="00DF6604" w:rsidP="00AE75F1">
      <w:pPr>
        <w:pStyle w:val="ConsPlusNormal0"/>
        <w:ind w:firstLine="540"/>
        <w:jc w:val="both"/>
        <w:rPr>
          <w:rFonts w:ascii="Times New Roman" w:hAnsi="Times New Roman" w:cs="Times New Roman"/>
          <w:b/>
          <w:sz w:val="28"/>
          <w:szCs w:val="28"/>
        </w:rPr>
      </w:pPr>
    </w:p>
    <w:p w:rsidR="00DF6604" w:rsidRDefault="00DF6604" w:rsidP="00AE75F1">
      <w:pPr>
        <w:spacing w:after="0" w:line="240" w:lineRule="auto"/>
        <w:ind w:firstLine="540"/>
        <w:jc w:val="both"/>
        <w:rPr>
          <w:rFonts w:ascii="Times New Roman" w:hAnsi="Times New Roman"/>
          <w:b/>
          <w:sz w:val="28"/>
          <w:szCs w:val="28"/>
          <w:lang w:eastAsia="ru-RU"/>
        </w:rPr>
      </w:pPr>
      <w:bookmarkStart w:id="5" w:name="Par2272"/>
      <w:bookmarkEnd w:id="5"/>
      <w:r>
        <w:rPr>
          <w:rFonts w:ascii="Times New Roman" w:hAnsi="Times New Roman"/>
          <w:b/>
          <w:sz w:val="28"/>
          <w:szCs w:val="28"/>
        </w:rPr>
        <w:t>3.1.1. </w:t>
      </w:r>
      <w:r w:rsidRPr="00D17A66">
        <w:rPr>
          <w:rFonts w:ascii="Times New Roman" w:hAnsi="Times New Roman"/>
          <w:b/>
          <w:sz w:val="28"/>
          <w:szCs w:val="28"/>
        </w:rPr>
        <w:t xml:space="preserve">Учебный предмет </w:t>
      </w:r>
      <w:r>
        <w:rPr>
          <w:rFonts w:ascii="Times New Roman" w:hAnsi="Times New Roman"/>
          <w:b/>
          <w:sz w:val="28"/>
          <w:szCs w:val="28"/>
        </w:rPr>
        <w:t>«</w:t>
      </w:r>
      <w:r w:rsidRPr="00D17A66">
        <w:rPr>
          <w:rFonts w:ascii="Times New Roman" w:hAnsi="Times New Roman"/>
          <w:b/>
          <w:sz w:val="28"/>
          <w:szCs w:val="28"/>
        </w:rPr>
        <w:t>Основы законодательства в сфере дорожного движения</w:t>
      </w:r>
      <w:r>
        <w:rPr>
          <w:rFonts w:ascii="Times New Roman" w:hAnsi="Times New Roman"/>
          <w:b/>
          <w:sz w:val="28"/>
          <w:szCs w:val="28"/>
        </w:rPr>
        <w:t>»</w:t>
      </w:r>
      <w:r w:rsidRPr="00D17A66">
        <w:rPr>
          <w:rFonts w:ascii="Times New Roman" w:hAnsi="Times New Roman"/>
          <w:b/>
          <w:sz w:val="28"/>
          <w:szCs w:val="28"/>
        </w:rPr>
        <w:t>.</w:t>
      </w:r>
      <w:r w:rsidRPr="00FA483E">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CB03E0" w:rsidRDefault="00CB03E0" w:rsidP="00AE75F1">
      <w:pPr>
        <w:spacing w:after="0" w:line="240" w:lineRule="auto"/>
        <w:ind w:firstLine="540"/>
        <w:jc w:val="both"/>
        <w:rPr>
          <w:rFonts w:ascii="Times New Roman" w:hAnsi="Times New Roman"/>
          <w:b/>
          <w:sz w:val="28"/>
          <w:szCs w:val="28"/>
          <w:lang w:eastAsia="ru-RU"/>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4792"/>
        <w:gridCol w:w="1045"/>
        <w:gridCol w:w="1849"/>
        <w:gridCol w:w="1829"/>
      </w:tblGrid>
      <w:tr w:rsidR="00CB03E0" w:rsidRPr="006B4A4F" w:rsidTr="0091098B">
        <w:trPr>
          <w:trHeight w:val="300"/>
        </w:trPr>
        <w:tc>
          <w:tcPr>
            <w:tcW w:w="668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Наименование разделов и тем</w:t>
            </w:r>
          </w:p>
        </w:tc>
        <w:tc>
          <w:tcPr>
            <w:tcW w:w="5020" w:type="dxa"/>
            <w:gridSpan w:val="3"/>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Количество часов</w:t>
            </w:r>
          </w:p>
        </w:tc>
      </w:tr>
      <w:tr w:rsidR="00CB03E0" w:rsidRPr="006B4A4F" w:rsidTr="0091098B">
        <w:trPr>
          <w:trHeight w:val="300"/>
        </w:trPr>
        <w:tc>
          <w:tcPr>
            <w:tcW w:w="0" w:type="auto"/>
            <w:vMerge/>
            <w:tcBorders>
              <w:top w:val="single" w:sz="6" w:space="0" w:color="000000"/>
              <w:bottom w:val="single" w:sz="6" w:space="0" w:color="000000"/>
              <w:right w:val="single" w:sz="6" w:space="0" w:color="000000"/>
            </w:tcBorders>
            <w:vAlign w:val="center"/>
          </w:tcPr>
          <w:p w:rsidR="00CB03E0" w:rsidRPr="00A5777F" w:rsidRDefault="00CB03E0" w:rsidP="0091098B">
            <w:pPr>
              <w:spacing w:after="0" w:line="240" w:lineRule="auto"/>
              <w:rPr>
                <w:rFonts w:ascii="Times New Roman" w:hAnsi="Times New Roman"/>
                <w:b/>
                <w:sz w:val="24"/>
                <w:szCs w:val="24"/>
                <w:lang w:eastAsia="ru-RU"/>
              </w:rPr>
            </w:pPr>
          </w:p>
        </w:tc>
        <w:tc>
          <w:tcPr>
            <w:tcW w:w="124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Всего</w:t>
            </w:r>
          </w:p>
        </w:tc>
        <w:tc>
          <w:tcPr>
            <w:tcW w:w="3780" w:type="dxa"/>
            <w:gridSpan w:val="2"/>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В том числе</w:t>
            </w:r>
          </w:p>
        </w:tc>
      </w:tr>
      <w:tr w:rsidR="00CB03E0" w:rsidRPr="006B4A4F" w:rsidTr="0091098B">
        <w:trPr>
          <w:trHeight w:val="300"/>
        </w:trPr>
        <w:tc>
          <w:tcPr>
            <w:tcW w:w="0" w:type="auto"/>
            <w:vMerge/>
            <w:tcBorders>
              <w:top w:val="single" w:sz="6" w:space="0" w:color="000000"/>
              <w:bottom w:val="single" w:sz="6" w:space="0" w:color="000000"/>
              <w:right w:val="single" w:sz="6" w:space="0" w:color="000000"/>
            </w:tcBorders>
            <w:vAlign w:val="center"/>
          </w:tcPr>
          <w:p w:rsidR="00CB03E0" w:rsidRPr="00A5777F" w:rsidRDefault="00CB03E0" w:rsidP="0091098B">
            <w:pPr>
              <w:spacing w:after="0" w:line="240" w:lineRule="auto"/>
              <w:rPr>
                <w:rFonts w:ascii="Times New Roman" w:hAnsi="Times New Roman"/>
                <w:b/>
                <w:sz w:val="24"/>
                <w:szCs w:val="24"/>
                <w:lang w:eastAsia="ru-RU"/>
              </w:rPr>
            </w:pPr>
          </w:p>
        </w:tc>
        <w:tc>
          <w:tcPr>
            <w:tcW w:w="0" w:type="auto"/>
            <w:vMerge/>
            <w:tcBorders>
              <w:top w:val="single" w:sz="6" w:space="0" w:color="000000"/>
              <w:bottom w:val="single" w:sz="6" w:space="0" w:color="000000"/>
              <w:right w:val="single" w:sz="6" w:space="0" w:color="000000"/>
            </w:tcBorders>
            <w:vAlign w:val="center"/>
          </w:tcPr>
          <w:p w:rsidR="00CB03E0" w:rsidRPr="00A5777F" w:rsidRDefault="00CB03E0" w:rsidP="0091098B">
            <w:pPr>
              <w:spacing w:after="0" w:line="240" w:lineRule="auto"/>
              <w:rPr>
                <w:rFonts w:ascii="Times New Roman" w:hAnsi="Times New Roman"/>
                <w:b/>
                <w:sz w:val="24"/>
                <w:szCs w:val="24"/>
                <w:lang w:eastAsia="ru-RU"/>
              </w:rPr>
            </w:pPr>
          </w:p>
        </w:tc>
        <w:tc>
          <w:tcPr>
            <w:tcW w:w="19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Теоретические занятия</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sidRPr="00A5777F">
              <w:rPr>
                <w:rFonts w:ascii="Times New Roman" w:hAnsi="Times New Roman"/>
                <w:b/>
                <w:sz w:val="24"/>
                <w:szCs w:val="24"/>
                <w:lang w:eastAsia="ru-RU"/>
              </w:rPr>
              <w:t>Практические занятия</w:t>
            </w:r>
          </w:p>
        </w:tc>
      </w:tr>
      <w:tr w:rsidR="00CB03E0" w:rsidRPr="006B4A4F" w:rsidTr="0091098B">
        <w:trPr>
          <w:trHeight w:val="300"/>
        </w:trPr>
        <w:tc>
          <w:tcPr>
            <w:tcW w:w="11680" w:type="dxa"/>
            <w:gridSpan w:val="4"/>
            <w:tcBorders>
              <w:top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Раздел 1. </w:t>
            </w:r>
            <w:r w:rsidRPr="00A5777F">
              <w:rPr>
                <w:rFonts w:ascii="Times New Roman" w:hAnsi="Times New Roman"/>
                <w:b/>
                <w:sz w:val="24"/>
                <w:szCs w:val="24"/>
                <w:lang w:eastAsia="ru-RU"/>
              </w:rPr>
              <w:t>Законодательство в сфере дорожного движения</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 </w:t>
            </w:r>
            <w:r w:rsidRPr="00A5777F">
              <w:rPr>
                <w:rFonts w:ascii="Times New Roman" w:hAnsi="Times New Roman"/>
                <w:sz w:val="24"/>
                <w:szCs w:val="24"/>
                <w:lang w:eastAsia="ru-RU"/>
              </w:rPr>
              <w:t>Законодательство, определяющее правовые основы обеспечения безопасности дорожного движения и регулирующее отношения в сфере взаимодействия общества и природы</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2. </w:t>
            </w:r>
            <w:r w:rsidRPr="00A5777F">
              <w:rPr>
                <w:rFonts w:ascii="Times New Roman" w:hAnsi="Times New Roman"/>
                <w:sz w:val="24"/>
                <w:szCs w:val="24"/>
                <w:lang w:eastAsia="ru-RU"/>
              </w:rPr>
              <w:t xml:space="preserve">Законодательство, устанавливающее ответственность за нарушения в сфере </w:t>
            </w:r>
            <w:r w:rsidRPr="00A5777F">
              <w:rPr>
                <w:rFonts w:ascii="Times New Roman" w:hAnsi="Times New Roman"/>
                <w:sz w:val="24"/>
                <w:szCs w:val="24"/>
                <w:lang w:eastAsia="ru-RU"/>
              </w:rPr>
              <w:lastRenderedPageBreak/>
              <w:t>дорожного движения</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lastRenderedPageBreak/>
              <w:t>3</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3</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rPr>
                <w:rFonts w:ascii="Times New Roman" w:hAnsi="Times New Roman"/>
                <w:sz w:val="24"/>
                <w:szCs w:val="24"/>
                <w:lang w:eastAsia="ru-RU"/>
              </w:rPr>
            </w:pPr>
            <w:r w:rsidRPr="00CF6813">
              <w:rPr>
                <w:rFonts w:ascii="Times New Roman" w:hAnsi="Times New Roman"/>
                <w:sz w:val="24"/>
                <w:szCs w:val="24"/>
                <w:lang w:eastAsia="ru-RU"/>
              </w:rPr>
              <w:lastRenderedPageBreak/>
              <w:t>Итого по разделу:</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4</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4</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w:t>
            </w:r>
          </w:p>
        </w:tc>
      </w:tr>
      <w:tr w:rsidR="00CB03E0" w:rsidRPr="006B4A4F" w:rsidTr="0091098B">
        <w:trPr>
          <w:trHeight w:val="300"/>
        </w:trPr>
        <w:tc>
          <w:tcPr>
            <w:tcW w:w="11680" w:type="dxa"/>
            <w:gridSpan w:val="4"/>
            <w:tcBorders>
              <w:top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Раздел 2. </w:t>
            </w:r>
            <w:r w:rsidRPr="00A5777F">
              <w:rPr>
                <w:rFonts w:ascii="Times New Roman" w:hAnsi="Times New Roman"/>
                <w:b/>
                <w:sz w:val="24"/>
                <w:szCs w:val="24"/>
                <w:lang w:eastAsia="ru-RU"/>
              </w:rPr>
              <w:t>Правила дорожного движения</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3. </w:t>
            </w:r>
            <w:r w:rsidRPr="00A5777F">
              <w:rPr>
                <w:rFonts w:ascii="Times New Roman" w:hAnsi="Times New Roman"/>
                <w:sz w:val="24"/>
                <w:szCs w:val="24"/>
                <w:lang w:eastAsia="ru-RU"/>
              </w:rPr>
              <w:t>Общие положения, основные понятия и термины, используемые в Правилах дорожного движения</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4. </w:t>
            </w:r>
            <w:r w:rsidRPr="00A5777F">
              <w:rPr>
                <w:rFonts w:ascii="Times New Roman" w:hAnsi="Times New Roman"/>
                <w:sz w:val="24"/>
                <w:szCs w:val="24"/>
                <w:lang w:eastAsia="ru-RU"/>
              </w:rPr>
              <w:t>Обязанности участников дорожного движения</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5. </w:t>
            </w:r>
            <w:r w:rsidRPr="00A5777F">
              <w:rPr>
                <w:rFonts w:ascii="Times New Roman" w:hAnsi="Times New Roman"/>
                <w:sz w:val="24"/>
                <w:szCs w:val="24"/>
                <w:lang w:eastAsia="ru-RU"/>
              </w:rPr>
              <w:t>Дорожные знаки</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5</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5</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6. </w:t>
            </w:r>
            <w:r w:rsidRPr="00A5777F">
              <w:rPr>
                <w:rFonts w:ascii="Times New Roman" w:hAnsi="Times New Roman"/>
                <w:sz w:val="24"/>
                <w:szCs w:val="24"/>
                <w:lang w:eastAsia="ru-RU"/>
              </w:rPr>
              <w:t>Дорожная разметка</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7. </w:t>
            </w:r>
            <w:r w:rsidRPr="00A5777F">
              <w:rPr>
                <w:rFonts w:ascii="Times New Roman" w:hAnsi="Times New Roman"/>
                <w:sz w:val="24"/>
                <w:szCs w:val="24"/>
                <w:lang w:eastAsia="ru-RU"/>
              </w:rPr>
              <w:t>Порядок движения и расположение транспортных средств на проезжей части</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6</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4</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8. </w:t>
            </w:r>
            <w:r w:rsidRPr="00A5777F">
              <w:rPr>
                <w:rFonts w:ascii="Times New Roman" w:hAnsi="Times New Roman"/>
                <w:sz w:val="24"/>
                <w:szCs w:val="24"/>
                <w:lang w:eastAsia="ru-RU"/>
              </w:rPr>
              <w:t>Остановка и стоянка транспортных средств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4</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9. </w:t>
            </w:r>
            <w:r w:rsidRPr="00A5777F">
              <w:rPr>
                <w:rFonts w:ascii="Times New Roman" w:hAnsi="Times New Roman"/>
                <w:sz w:val="24"/>
                <w:szCs w:val="24"/>
                <w:lang w:eastAsia="ru-RU"/>
              </w:rPr>
              <w:t>Регулирование дорожного движения</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10. </w:t>
            </w:r>
            <w:r w:rsidRPr="00A5777F">
              <w:rPr>
                <w:rFonts w:ascii="Times New Roman" w:hAnsi="Times New Roman"/>
                <w:sz w:val="24"/>
                <w:szCs w:val="24"/>
                <w:lang w:eastAsia="ru-RU"/>
              </w:rPr>
              <w:t>Проезд перекрестков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6</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4</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11. </w:t>
            </w:r>
            <w:r w:rsidRPr="00A5777F">
              <w:rPr>
                <w:rFonts w:ascii="Times New Roman" w:hAnsi="Times New Roman"/>
                <w:sz w:val="24"/>
                <w:szCs w:val="24"/>
                <w:lang w:eastAsia="ru-RU"/>
              </w:rPr>
              <w:t>Проезд пешеходных переходов, мест остановок маршрутных транспортных средств и железнодорожных переездов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6</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4</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12. </w:t>
            </w:r>
            <w:r w:rsidRPr="00A5777F">
              <w:rPr>
                <w:rFonts w:ascii="Times New Roman" w:hAnsi="Times New Roman"/>
                <w:sz w:val="24"/>
                <w:szCs w:val="24"/>
                <w:lang w:eastAsia="ru-RU"/>
              </w:rPr>
              <w:t>Порядок использования внешних световых приборов и звуковых сигналов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2</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13. </w:t>
            </w:r>
            <w:r w:rsidRPr="00A5777F">
              <w:rPr>
                <w:rFonts w:ascii="Times New Roman" w:hAnsi="Times New Roman"/>
                <w:sz w:val="24"/>
                <w:szCs w:val="24"/>
                <w:lang w:eastAsia="ru-RU"/>
              </w:rPr>
              <w:t>Буксировка транспортных средств, перевозка людей и грузов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14. </w:t>
            </w:r>
            <w:r w:rsidRPr="00A5777F">
              <w:rPr>
                <w:rFonts w:ascii="Times New Roman" w:hAnsi="Times New Roman"/>
                <w:sz w:val="24"/>
                <w:szCs w:val="24"/>
                <w:lang w:eastAsia="ru-RU"/>
              </w:rPr>
              <w:t>Требования к оборудованию и техническому состоянию транспортных средств</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A5777F" w:rsidRDefault="00CB03E0" w:rsidP="0091098B">
            <w:pPr>
              <w:spacing w:after="0" w:line="240" w:lineRule="auto"/>
              <w:jc w:val="center"/>
              <w:rPr>
                <w:rFonts w:ascii="Times New Roman" w:hAnsi="Times New Roman"/>
                <w:sz w:val="24"/>
                <w:szCs w:val="24"/>
                <w:lang w:eastAsia="ru-RU"/>
              </w:rPr>
            </w:pPr>
            <w:r w:rsidRPr="00A5777F">
              <w:rPr>
                <w:rFonts w:ascii="Times New Roman" w:hAnsi="Times New Roman"/>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rPr>
                <w:rFonts w:ascii="Times New Roman" w:hAnsi="Times New Roman"/>
                <w:sz w:val="24"/>
                <w:szCs w:val="24"/>
                <w:lang w:eastAsia="ru-RU"/>
              </w:rPr>
            </w:pPr>
            <w:r w:rsidRPr="00CF6813">
              <w:rPr>
                <w:rFonts w:ascii="Times New Roman" w:hAnsi="Times New Roman"/>
                <w:sz w:val="24"/>
                <w:szCs w:val="24"/>
                <w:lang w:eastAsia="ru-RU"/>
              </w:rPr>
              <w:t>Итого по разделу:</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38</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26</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CF6813" w:rsidRDefault="00CB03E0" w:rsidP="0091098B">
            <w:pPr>
              <w:spacing w:after="0" w:line="240" w:lineRule="auto"/>
              <w:jc w:val="center"/>
              <w:rPr>
                <w:rFonts w:ascii="Times New Roman" w:hAnsi="Times New Roman"/>
                <w:sz w:val="24"/>
                <w:szCs w:val="24"/>
                <w:lang w:eastAsia="ru-RU"/>
              </w:rPr>
            </w:pPr>
            <w:r w:rsidRPr="00CF6813">
              <w:rPr>
                <w:rFonts w:ascii="Times New Roman" w:hAnsi="Times New Roman"/>
                <w:sz w:val="24"/>
                <w:szCs w:val="24"/>
                <w:lang w:eastAsia="ru-RU"/>
              </w:rPr>
              <w:t>12</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Зачет</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CB03E0" w:rsidRPr="006B4A4F" w:rsidTr="0091098B">
        <w:trPr>
          <w:trHeight w:val="300"/>
        </w:trPr>
        <w:tc>
          <w:tcPr>
            <w:tcW w:w="66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Итого:</w:t>
            </w:r>
          </w:p>
        </w:tc>
        <w:tc>
          <w:tcPr>
            <w:tcW w:w="12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43</w:t>
            </w:r>
          </w:p>
        </w:tc>
        <w:tc>
          <w:tcPr>
            <w:tcW w:w="19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31</w:t>
            </w:r>
          </w:p>
        </w:tc>
        <w:tc>
          <w:tcPr>
            <w:tcW w:w="190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12</w:t>
            </w:r>
          </w:p>
        </w:tc>
      </w:tr>
    </w:tbl>
    <w:p w:rsidR="00CB03E0" w:rsidRPr="00A5777F" w:rsidRDefault="00CB03E0" w:rsidP="00AE75F1">
      <w:pPr>
        <w:spacing w:after="0" w:line="240" w:lineRule="auto"/>
        <w:ind w:firstLine="540"/>
        <w:jc w:val="both"/>
        <w:rPr>
          <w:rFonts w:ascii="Times New Roman" w:hAnsi="Times New Roman"/>
          <w:b/>
          <w:sz w:val="28"/>
          <w:szCs w:val="28"/>
          <w:lang w:eastAsia="ru-RU"/>
        </w:rPr>
      </w:pPr>
    </w:p>
    <w:p w:rsidR="00DF6604" w:rsidRPr="00DE05E2" w:rsidRDefault="00DF6604" w:rsidP="00AE75F1">
      <w:pPr>
        <w:pStyle w:val="ConsPlusNormal0"/>
        <w:ind w:firstLine="540"/>
        <w:jc w:val="both"/>
        <w:outlineLvl w:val="4"/>
        <w:rPr>
          <w:rFonts w:ascii="Times New Roman" w:hAnsi="Times New Roman" w:cs="Times New Roman"/>
          <w:b/>
          <w:sz w:val="24"/>
          <w:szCs w:val="24"/>
        </w:rPr>
      </w:pPr>
      <w:bookmarkStart w:id="6" w:name="Par2274"/>
      <w:bookmarkStart w:id="7" w:name="Par2355"/>
      <w:bookmarkEnd w:id="6"/>
      <w:bookmarkEnd w:id="7"/>
      <w:r>
        <w:rPr>
          <w:rFonts w:ascii="Times New Roman" w:hAnsi="Times New Roman" w:cs="Times New Roman"/>
          <w:b/>
          <w:sz w:val="24"/>
          <w:szCs w:val="24"/>
        </w:rPr>
        <w:t>Раздел 1. </w:t>
      </w:r>
      <w:r w:rsidRPr="00DE05E2">
        <w:rPr>
          <w:rFonts w:ascii="Times New Roman" w:hAnsi="Times New Roman" w:cs="Times New Roman"/>
          <w:b/>
          <w:sz w:val="24"/>
          <w:szCs w:val="24"/>
        </w:rPr>
        <w:t>Законодательство в сфере дорожного движения.</w:t>
      </w:r>
    </w:p>
    <w:p w:rsidR="00DF6604" w:rsidRPr="00DE05E2"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DE05E2">
        <w:rPr>
          <w:rFonts w:ascii="Times New Roman" w:hAnsi="Times New Roman" w:cs="Times New Roman"/>
          <w:b/>
          <w:sz w:val="24"/>
          <w:szCs w:val="24"/>
        </w:rPr>
        <w:t xml:space="preserve">Законодательство, определяющее правовые основы обеспечения </w:t>
      </w:r>
      <w:r w:rsidRPr="00DE05E2">
        <w:rPr>
          <w:rFonts w:ascii="Times New Roman" w:hAnsi="Times New Roman" w:cs="Times New Roman"/>
          <w:b/>
          <w:sz w:val="24"/>
          <w:szCs w:val="24"/>
        </w:rPr>
        <w:lastRenderedPageBreak/>
        <w:t>безопасности дорожного движения и регулирующее отношения в сфере взаимодействия общества и природы.</w:t>
      </w:r>
      <w:r w:rsidRPr="00DE05E2">
        <w:rPr>
          <w:rFonts w:ascii="Times New Roman" w:hAnsi="Times New Roman" w:cs="Times New Roman"/>
          <w:sz w:val="24"/>
          <w:szCs w:val="24"/>
        </w:rPr>
        <w:t xml:space="preserve"> Общие положения; права и обязанности граждан, общественных и иных организаций в области охраны окружающей среды; ответственность за нарушение законодательства в области охраны окружающей среды.</w:t>
      </w:r>
    </w:p>
    <w:p w:rsidR="00DF6604" w:rsidRPr="00DE05E2"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DE05E2">
        <w:rPr>
          <w:rFonts w:ascii="Times New Roman" w:hAnsi="Times New Roman" w:cs="Times New Roman"/>
          <w:b/>
          <w:sz w:val="24"/>
          <w:szCs w:val="24"/>
        </w:rPr>
        <w:t>Законодательство, устанавливающее ответственность за нарушения в сфере дорожного движения.</w:t>
      </w:r>
      <w:r w:rsidRPr="00DE05E2">
        <w:rPr>
          <w:rFonts w:ascii="Times New Roman" w:hAnsi="Times New Roman" w:cs="Times New Roman"/>
          <w:sz w:val="24"/>
          <w:szCs w:val="24"/>
        </w:rPr>
        <w:t xml:space="preserve"> Задачи и принципы Уголовного кодекса Российской Федерации; понятие преступления и виды преступлений; понятие и цели наказания, виды наказаний; экологические преступления; ответственность за преступления против безопасности движения и эксплуатации транспорта; задачи и принципы законодательства об административных правонарушениях; административное правонарушение и административная ответственность; административное наказание; назначение административного наказания; административные правонарушения в области охраны окружающей среды и природопользования; административные правонарушения в области дорожного движения; административные правонарушения против порядка управления; исполнение постановлений по делам об административных правонарушениях; размеры штрафов за административные правонарушения; гражданское законодательство; возникновение гражданских прав и обязанностей, осуществление и защита гражданских прав; объекты гражданских прав; право собственности и другие вещные права; аренда транспортных средств; страхование; обязательства вследствие причинения вреда; возмещение вреда лицом, застраховавшим свою ответственность; ответственность за вред, причиненный деятельностью, создающей повышенную опасность для окружающих; ответственность при отсутствии вины </w:t>
      </w:r>
      <w:proofErr w:type="spellStart"/>
      <w:r w:rsidRPr="00DE05E2">
        <w:rPr>
          <w:rFonts w:ascii="Times New Roman" w:hAnsi="Times New Roman" w:cs="Times New Roman"/>
          <w:sz w:val="24"/>
          <w:szCs w:val="24"/>
        </w:rPr>
        <w:t>причинителя</w:t>
      </w:r>
      <w:proofErr w:type="spellEnd"/>
      <w:r w:rsidRPr="00DE05E2">
        <w:rPr>
          <w:rFonts w:ascii="Times New Roman" w:hAnsi="Times New Roman" w:cs="Times New Roman"/>
          <w:sz w:val="24"/>
          <w:szCs w:val="24"/>
        </w:rPr>
        <w:t xml:space="preserve"> вреда; общие положения; условия и порядок осуществления обязательного страхования; компенсационные выплаты.</w:t>
      </w:r>
    </w:p>
    <w:p w:rsidR="00DF6604" w:rsidRPr="00B83F16" w:rsidRDefault="00DF6604" w:rsidP="00AE75F1">
      <w:pPr>
        <w:pStyle w:val="ConsPlusNormal0"/>
        <w:ind w:firstLine="540"/>
        <w:jc w:val="both"/>
        <w:outlineLvl w:val="4"/>
        <w:rPr>
          <w:rFonts w:ascii="Times New Roman" w:hAnsi="Times New Roman" w:cs="Times New Roman"/>
          <w:b/>
          <w:sz w:val="24"/>
          <w:szCs w:val="24"/>
        </w:rPr>
      </w:pPr>
      <w:bookmarkStart w:id="8" w:name="Par2359"/>
      <w:bookmarkEnd w:id="8"/>
      <w:r>
        <w:rPr>
          <w:rFonts w:ascii="Times New Roman" w:hAnsi="Times New Roman" w:cs="Times New Roman"/>
          <w:b/>
          <w:sz w:val="24"/>
          <w:szCs w:val="24"/>
        </w:rPr>
        <w:t>Раздел 2. </w:t>
      </w:r>
      <w:r w:rsidRPr="00B83F16">
        <w:rPr>
          <w:rFonts w:ascii="Times New Roman" w:hAnsi="Times New Roman" w:cs="Times New Roman"/>
          <w:b/>
          <w:sz w:val="24"/>
          <w:szCs w:val="24"/>
        </w:rPr>
        <w:t>Правила дорожного движения.</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B83F16">
        <w:rPr>
          <w:rFonts w:ascii="Times New Roman" w:hAnsi="Times New Roman" w:cs="Times New Roman"/>
          <w:b/>
          <w:sz w:val="24"/>
          <w:szCs w:val="24"/>
        </w:rPr>
        <w:t>Общие положения, основные понятия и термины, используемые в Правилах дорожного движения.</w:t>
      </w:r>
      <w:r w:rsidRPr="00B83F16">
        <w:rPr>
          <w:rFonts w:ascii="Times New Roman" w:hAnsi="Times New Roman" w:cs="Times New Roman"/>
          <w:sz w:val="24"/>
          <w:szCs w:val="24"/>
        </w:rPr>
        <w:t xml:space="preserve"> Значение Правил дорожного движения в обеспечении порядка и безопасности дорожного движения; структура Правил дорожного движения; дорожное движение; дорога и ее элементы; пешеходные переходы, их виды и обозначения с помощью дорожных знаков и дорожной разметки; прилегающие территории: порядок въезда, выезда и движения по прилегающим к дороге территориям; порядок движения в жилых зонах; автомагистрали, порядок движения различных видов транспортных средств по автомагистралям; запрещения, вводимые на автомагистралях; перекрестки, виды перекрестков в зависимости от способа организации движения; определение приоритета в движении; железнодорожные переезды и их разновидности; участники дорожного движения; лица, наделенные полномочиями по регулированию дорожного движения; виды транспортных средств; организованная транспортная колонна; ограниченная видимость, участки дорог с ограниченной видимостью; опасность для движения; дорожно-транспортное происшествие; перестроение, опережение, обгон, остановка и стоянка транспортных средств; темное время суток, недостаточная видимость; меры безопасности, предпринимаемые водителями транспортных средств, при движении в темное время суток и в условиях недостаточной видимости; населенный пункт: обозначение населенных пунктов с помощью дорожных знаков; различия в порядке движения по населенным пунктам в зависимости от их обозначения.</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B83F16">
        <w:rPr>
          <w:rFonts w:ascii="Times New Roman" w:hAnsi="Times New Roman" w:cs="Times New Roman"/>
          <w:b/>
          <w:sz w:val="24"/>
          <w:szCs w:val="24"/>
        </w:rPr>
        <w:t>Обязанности участников дорожного движения.</w:t>
      </w:r>
      <w:r w:rsidRPr="00B83F16">
        <w:rPr>
          <w:rFonts w:ascii="Times New Roman" w:hAnsi="Times New Roman" w:cs="Times New Roman"/>
          <w:sz w:val="24"/>
          <w:szCs w:val="24"/>
        </w:rPr>
        <w:t xml:space="preserve"> Общие обязанности водителей; документы, которые водитель механического транспортного средства обязан иметь при себе и передавать для проверки сотрудникам полиции; обязанности водителя по обеспечению исправного технического состояния транспортного средства; порядок прохождения освидетельствования на состояние алкогольного опьянения и медицинского освидетельствования на состояние опьянения; порядок предоставления транспортных средств должностным лицам; обязанности водителей, причастных к дорожно-транспортному происшествию; запретительные требования, предъявляемые к водителям; права и обязанности водителей транспортных средств, движущихся с включенным </w:t>
      </w:r>
      <w:r w:rsidRPr="00B83F16">
        <w:rPr>
          <w:rFonts w:ascii="Times New Roman" w:hAnsi="Times New Roman" w:cs="Times New Roman"/>
          <w:sz w:val="24"/>
          <w:szCs w:val="24"/>
        </w:rPr>
        <w:lastRenderedPageBreak/>
        <w:t>проблесковым маячком синего цвета (маячками синего и красного цветов) и специальным звуковым сигналом; обязанности других водителей по обеспечению беспрепятственного проезда указанных транспортных средств и сопровождаемых ими транспортных средств; обязанности пешеходов и пассажиров по обеспечению безопасности дорожного движения.</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r w:rsidRPr="00B83F16">
        <w:rPr>
          <w:rFonts w:ascii="Times New Roman" w:hAnsi="Times New Roman" w:cs="Times New Roman"/>
          <w:b/>
          <w:sz w:val="24"/>
          <w:szCs w:val="24"/>
        </w:rPr>
        <w:t>Дорожные знаки.</w:t>
      </w:r>
      <w:r w:rsidRPr="00B83F16">
        <w:rPr>
          <w:rFonts w:ascii="Times New Roman" w:hAnsi="Times New Roman" w:cs="Times New Roman"/>
          <w:sz w:val="24"/>
          <w:szCs w:val="24"/>
        </w:rPr>
        <w:t xml:space="preserve"> Значение дорожных знаков в общей системе организации дорожного движения; классификация дорожных знаков; основной, предварительный, дублирующий, повторный знак; временные дорожные знаки; требования к расстановке знаков; назначение предупреждающих знаков; порядок установки предупреждающих знаков различной конфигурации; название и значение предупреждающих знаков; действия водителя при приближении к опасному участку дороги, обозначенному соответствующим предупреждающим знаком; назначение знаков приоритета; название, значение и порядок их установки; действия водителей в соответствии с требованиями знаков приоритета; назначение запрещающих знаков; название, значение и порядок их установки; распространение действия запрещающих знаков на различные виды транспортных средств; действия водителей в соответствии с требованиями запрещающих знаков; зона действия запрещающих знаков; название, значение и порядок установки предписывающих знаков; распространение действия предписывающих знаков на различные виды транспортных средств; действия водителей в соответствии с требованиями предписывающих знаков; назначение знаков особых предписаний; название, значение и порядок их установки; особенности движения по участкам дорог, обозначенным знаками особых предписаний; назначение информационных знаков; название, значение и порядок их установки; действия водителей в соответствии с требованиями информационных знаков; назначение знаков сервиса; название, значение и порядок установки знаков сервиса; назначение знаков дополнительной информации (табличек); название и взаимодействие их с другими знаками; действия водителей с учетом требований знаков дополнительной информации.</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6. </w:t>
      </w:r>
      <w:r w:rsidRPr="00B83F16">
        <w:rPr>
          <w:rFonts w:ascii="Times New Roman" w:hAnsi="Times New Roman" w:cs="Times New Roman"/>
          <w:b/>
          <w:sz w:val="24"/>
          <w:szCs w:val="24"/>
        </w:rPr>
        <w:t>Дорожная разметка и ее характеристики.</w:t>
      </w:r>
      <w:r w:rsidRPr="00B83F16">
        <w:rPr>
          <w:rFonts w:ascii="Times New Roman" w:hAnsi="Times New Roman" w:cs="Times New Roman"/>
          <w:sz w:val="24"/>
          <w:szCs w:val="24"/>
        </w:rPr>
        <w:t xml:space="preserve"> Значение разметки в общей системе организации дорожного движения, классификация разметки; назначение и виды горизонтальной разметки; постоянная и временная разметка; цвет и условия применения каждого вида горизонтальной разметки; действия водителей в соответствии с ее требованиями; взаимодействие горизонтальной разметки с дорожными знаками; назначение вертикальной разметки; цвет и условия применения вертикальной разметки.</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7. </w:t>
      </w:r>
      <w:r w:rsidRPr="00B83F16">
        <w:rPr>
          <w:rFonts w:ascii="Times New Roman" w:hAnsi="Times New Roman" w:cs="Times New Roman"/>
          <w:b/>
          <w:sz w:val="24"/>
          <w:szCs w:val="24"/>
        </w:rPr>
        <w:t>Порядок движения и расположение транспортных средств на проезжей части.</w:t>
      </w:r>
      <w:r w:rsidRPr="00B83F16">
        <w:rPr>
          <w:rFonts w:ascii="Times New Roman" w:hAnsi="Times New Roman" w:cs="Times New Roman"/>
          <w:sz w:val="24"/>
          <w:szCs w:val="24"/>
        </w:rPr>
        <w:t xml:space="preserve"> Предупредительные сигналы; виды и назначение сигналов; правила подачи сигналов световыми указателями поворотов и рукой; начало движения, перестроение; повороты направо, налево и разворот; поворот налево и разворот на проезжей части с трамвайными путями; движение задним ходом; случаи, когда водители должны уступать дорогу транспортным средствам, приближающимся справа; движение по дорогам с полосой разгона и торможения; средства организации дорожного движения, дающие водителю информацию о количестве полос движения; определение количества полос движения при отсутствии данных средств; порядок движения транспортных средств по дорогам с различной шириной проезжей части; порядок движения тихоходных транспортных средств; движение безрельсовых транспортных средств по трамвайным путям попутного направления, расположенным слева на одном уровне с проезжей частью; движение транспортных средств по обочинам, тротуарам и пешеходным дорожкам; выбор дистанции, интервалов и скорости в различных условиях движения; допустимые значения скорости движения для различных видов транспортных средств и условий перевозки; обгон, опережение; объезд препятствия и встречный разъезд; действия водителей перед началом обгона и при обгоне; места, где обгон запрещен; опережение транспортных средств при проезде пешеходных переходов; объезд препятствия; встречный разъезд на узких участках дорог; встречный разъезд на подъемах и спусках; приоритет маршрутных </w:t>
      </w:r>
      <w:r w:rsidRPr="00B83F16">
        <w:rPr>
          <w:rFonts w:ascii="Times New Roman" w:hAnsi="Times New Roman" w:cs="Times New Roman"/>
          <w:sz w:val="24"/>
          <w:szCs w:val="24"/>
        </w:rPr>
        <w:lastRenderedPageBreak/>
        <w:t>транспортных средств; пересечение трамвайных путей вне перекрестка; порядок движения по дороге с выделенной полосой для маршрутных транспортных средств и транспортных средств, используемых в качестве легкового такси; правила поведения водителей в случаях, когда троллейбус или автобус начинает движение от обозначенного места остановки; учебная езда; требования к обучающему, обучаемому и механическому транспортному средству, на котором проводится обучение; дороги и места, где запрещается учебная езда; дополнительные требования к движению велосипедов, мопедов, гужевых повозок, а также прогону животных; ответственность водителей за нарушения порядка движения и расположения транспортных средств на проезжей части. Решение ситуационных задач.</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8. </w:t>
      </w:r>
      <w:r w:rsidRPr="00B83F16">
        <w:rPr>
          <w:rFonts w:ascii="Times New Roman" w:hAnsi="Times New Roman" w:cs="Times New Roman"/>
          <w:b/>
          <w:sz w:val="24"/>
          <w:szCs w:val="24"/>
        </w:rPr>
        <w:t>Остановка и стоянка транспортных средств: порядок остановки и стоянки.</w:t>
      </w:r>
      <w:r w:rsidRPr="00B83F16">
        <w:rPr>
          <w:rFonts w:ascii="Times New Roman" w:hAnsi="Times New Roman" w:cs="Times New Roman"/>
          <w:sz w:val="24"/>
          <w:szCs w:val="24"/>
        </w:rPr>
        <w:t xml:space="preserve"> Способы постановки транспортных средств на стоянку; длительная стоянка вне населенных пунктов; остановка и стоянка на автомагистралях; места, где остановка и стоянка запрещены; остановка и стоянка в жилых зонах; вынужденная остановка; действия водителей при вынужденной остановке в местах, где остановка запрещена, а также на автомагистралях и железнодорожных переездах; правила применения аварийной сигнализации и знака аварийной остановки при вынужденной остановке транспортного средства; меры, предпринимаемые водителем после остановки транспортного средства; ответственность водителей транспортных средств за нарушения правил остановки и стоянки. Решение ситуационных задач.</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9. </w:t>
      </w:r>
      <w:r w:rsidRPr="00B83F16">
        <w:rPr>
          <w:rFonts w:ascii="Times New Roman" w:hAnsi="Times New Roman" w:cs="Times New Roman"/>
          <w:b/>
          <w:sz w:val="24"/>
          <w:szCs w:val="24"/>
        </w:rPr>
        <w:t>Регулирование дорожного движения</w:t>
      </w:r>
      <w:r w:rsidRPr="00B83F16">
        <w:rPr>
          <w:rFonts w:ascii="Times New Roman" w:hAnsi="Times New Roman" w:cs="Times New Roman"/>
          <w:sz w:val="24"/>
          <w:szCs w:val="24"/>
        </w:rPr>
        <w:t>. Средства регулирования дорожного движения; значения сигналов светофора, действия водителей и пешеходов в соответствии с этими сигналами; реверсивные светофоры; светофоры для регулирования движения трамваев, а также других маршрутных транспортных средств, движущихся по выделенной для них полосе; светофоры для регулирования движения через железнодорожные переезды; значение сигналов регулировщика для безрельсовых транспортных средств, трамваев и пешеходов; порядок остановки при сигналах светофора или регулировщика, запрещающих движение; действия водителей и пешеходов в случаях, когда указания регулировщика противоречат сигналам светофора, дорожным знакам и разметке.</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10. </w:t>
      </w:r>
      <w:r w:rsidRPr="00B83F16">
        <w:rPr>
          <w:rFonts w:ascii="Times New Roman" w:hAnsi="Times New Roman" w:cs="Times New Roman"/>
          <w:b/>
          <w:sz w:val="24"/>
          <w:szCs w:val="24"/>
        </w:rPr>
        <w:t>Проезд перекрестков.</w:t>
      </w:r>
      <w:r w:rsidRPr="00B83F16">
        <w:rPr>
          <w:rFonts w:ascii="Times New Roman" w:hAnsi="Times New Roman" w:cs="Times New Roman"/>
          <w:sz w:val="24"/>
          <w:szCs w:val="24"/>
        </w:rPr>
        <w:t xml:space="preserve"> Общие правила проезда перекрестков; преимущества трамвая на перекрестке; регулируемые перекрестки; правила проезда регулируемых перекрестков; порядок движения по перекрестку, регулируемому светофором с дополнительными секциями; нерегулируемые перекрестки; правила проезда нерегулируемых перекрестков равнозначных и неравнозначных дорог; очередность проезда перекрестка неравнозначных дорог, когда главная дорога меняет направление; действия водителя в случае, если он не может определить наличие покрытия на дороге (темное время суток, грязь, снег) и при отсутствии знаков приоритета; ответственность водителей за нарушения правил проезда перекрестков. Решение ситуационных задач.</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11. </w:t>
      </w:r>
      <w:r w:rsidRPr="00B83F16">
        <w:rPr>
          <w:rFonts w:ascii="Times New Roman" w:hAnsi="Times New Roman" w:cs="Times New Roman"/>
          <w:b/>
          <w:sz w:val="24"/>
          <w:szCs w:val="24"/>
        </w:rPr>
        <w:t>Проезд пешеходных переходов, мест остановок маршрутных транспортных средств и железнодорожных переездов.</w:t>
      </w:r>
      <w:r w:rsidRPr="00B83F16">
        <w:rPr>
          <w:rFonts w:ascii="Times New Roman" w:hAnsi="Times New Roman" w:cs="Times New Roman"/>
          <w:sz w:val="24"/>
          <w:szCs w:val="24"/>
        </w:rPr>
        <w:t xml:space="preserve"> Правила проезда нерегулируемых пешеходных переходов; правила проезда регулируемых пешеходных переходов; действия водителей при появлении на проезжей части слепых пешеходов; правила проезда мест остановок маршрутных транспортных средств; действия водителя транспортного средства, имеющего опознавательные знаки «Перевозка детей» при посадке детей в транспортное средство и высадке из него, а также водителей, приближающихся к такому транспортному средству; правила проезда железнодорожных переездов; места остановки транспортных средств при запрещении движения через переезд; запрещения, действующие на железнодорожном переезде; случаи, требующие согласования условий движения через переезд с начальником дистанции пути железной дороги; ответственность водителей за нарушения правил проезда пешеходных переходов, мест остановок маршрутных транспортных средств и железнодорожных переездов. Решение ситуационных задач.</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lastRenderedPageBreak/>
        <w:t>Тема 12. </w:t>
      </w:r>
      <w:r w:rsidRPr="00B83F16">
        <w:rPr>
          <w:rFonts w:ascii="Times New Roman" w:hAnsi="Times New Roman" w:cs="Times New Roman"/>
          <w:b/>
          <w:sz w:val="24"/>
          <w:szCs w:val="24"/>
        </w:rPr>
        <w:t>Порядок использования внешних световых приборов и звуковых сигналов.</w:t>
      </w:r>
      <w:r w:rsidRPr="00B83F16">
        <w:rPr>
          <w:rFonts w:ascii="Times New Roman" w:hAnsi="Times New Roman" w:cs="Times New Roman"/>
          <w:sz w:val="24"/>
          <w:szCs w:val="24"/>
        </w:rPr>
        <w:t xml:space="preserve"> Правила использования внешних световых приборов в различных условиях движения; действия водителя при ослеплении; обозначение транспортного средства при остановке и стоянке в темное время суток на неосвещенных участках дорог, а также в условиях недостаточной видимости; обозначение движущегося транспортного средства в светлое время суток; порядок использования противотуманных фар и задних противотуманных фонарей; использование фары-искателя, фары-прожектора и знака автопоезда; порядок применения звуковых сигналов в различных условиях движения.</w:t>
      </w:r>
    </w:p>
    <w:p w:rsidR="00DF6604" w:rsidRPr="00B83F16"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13. </w:t>
      </w:r>
      <w:r w:rsidRPr="00B83F16">
        <w:rPr>
          <w:rFonts w:ascii="Times New Roman" w:hAnsi="Times New Roman" w:cs="Times New Roman"/>
          <w:b/>
          <w:sz w:val="24"/>
          <w:szCs w:val="24"/>
        </w:rPr>
        <w:t>Буксировка транспортных средств, перевозка людей и грузов.</w:t>
      </w:r>
      <w:r w:rsidRPr="00B83F16">
        <w:rPr>
          <w:rFonts w:ascii="Times New Roman" w:hAnsi="Times New Roman" w:cs="Times New Roman"/>
          <w:sz w:val="24"/>
          <w:szCs w:val="24"/>
        </w:rPr>
        <w:t xml:space="preserve"> Условия и порядок буксировки механических транспортных средств на гибкой сцепке, жесткой сцепке и методом частичной погрузки; перевозка людей в буксируемых и буксирующих транспортных средствах; случаи, когда буксировка запрещена; требование к перевозке людей в грузовом автомобиле; обязанности водителя перед началом движения; дополнительные требования при перевозке детей; случаи, когда запрещается перевозка людей; правила размещения и закрепления груза на транспортном средстве; перевозка грузов, выступающих за габариты транспортного средства; обозначение перевозимого груза; случаи, требующие согласования условий движения транспортных средств с Государственной инспекцией безопасности дорожного движения Министерства внутренних дел Российской Федерации (далее - Госавтоинспекция).</w:t>
      </w:r>
    </w:p>
    <w:p w:rsidR="00DF6604"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14. </w:t>
      </w:r>
      <w:r w:rsidRPr="00B83F16">
        <w:rPr>
          <w:rFonts w:ascii="Times New Roman" w:hAnsi="Times New Roman" w:cs="Times New Roman"/>
          <w:b/>
          <w:sz w:val="24"/>
          <w:szCs w:val="24"/>
        </w:rPr>
        <w:t>Требования к оборудованию и техническому состоянию транспортных средств.</w:t>
      </w:r>
      <w:r w:rsidRPr="00B83F16">
        <w:rPr>
          <w:rFonts w:ascii="Times New Roman" w:hAnsi="Times New Roman" w:cs="Times New Roman"/>
          <w:sz w:val="24"/>
          <w:szCs w:val="24"/>
        </w:rPr>
        <w:t xml:space="preserve"> Общие требования; порядок прохождения технического осмотра; неисправности и условия, при наличии которых запрещается эксплуатация транспортных средств; типы регистрационных знаков, применяемые для различных групп транспортных средств; требования к установке государственных регистрационных знаков на транспортных средствах; опознавательные знаки транспортных средств.</w:t>
      </w:r>
    </w:p>
    <w:p w:rsidR="00CB03E0" w:rsidRPr="00CB03E0" w:rsidRDefault="00CB03E0" w:rsidP="00AE75F1">
      <w:pPr>
        <w:pStyle w:val="ConsPlusNormal0"/>
        <w:ind w:firstLine="540"/>
        <w:jc w:val="both"/>
        <w:rPr>
          <w:rFonts w:ascii="Times New Roman" w:hAnsi="Times New Roman" w:cs="Times New Roman"/>
          <w:b/>
          <w:sz w:val="24"/>
          <w:szCs w:val="24"/>
        </w:rPr>
      </w:pPr>
      <w:r w:rsidRPr="00CB03E0">
        <w:rPr>
          <w:rFonts w:ascii="Times New Roman" w:hAnsi="Times New Roman" w:cs="Times New Roman"/>
          <w:b/>
          <w:sz w:val="24"/>
          <w:szCs w:val="24"/>
        </w:rPr>
        <w:t>Зачет.</w:t>
      </w:r>
    </w:p>
    <w:p w:rsidR="00DF6604" w:rsidRDefault="00DF6604" w:rsidP="00D437E7">
      <w:pPr>
        <w:pStyle w:val="ConsPlusNormal0"/>
        <w:ind w:firstLine="540"/>
        <w:jc w:val="both"/>
      </w:pPr>
    </w:p>
    <w:p w:rsidR="00DF6604" w:rsidRDefault="00DF6604" w:rsidP="00AE75F1">
      <w:pPr>
        <w:spacing w:after="0" w:line="240" w:lineRule="auto"/>
        <w:ind w:firstLine="540"/>
        <w:jc w:val="both"/>
        <w:rPr>
          <w:rFonts w:ascii="Times New Roman" w:hAnsi="Times New Roman"/>
          <w:b/>
          <w:sz w:val="28"/>
          <w:szCs w:val="28"/>
          <w:lang w:eastAsia="ru-RU"/>
        </w:rPr>
      </w:pPr>
      <w:bookmarkStart w:id="9" w:name="Par2373"/>
      <w:bookmarkEnd w:id="9"/>
      <w:r>
        <w:rPr>
          <w:rFonts w:ascii="Times New Roman" w:hAnsi="Times New Roman"/>
          <w:b/>
          <w:sz w:val="28"/>
          <w:szCs w:val="28"/>
        </w:rPr>
        <w:t>3.1.2. </w:t>
      </w:r>
      <w:r w:rsidRPr="00BC3DA4">
        <w:rPr>
          <w:rFonts w:ascii="Times New Roman" w:hAnsi="Times New Roman"/>
          <w:b/>
          <w:sz w:val="28"/>
          <w:szCs w:val="28"/>
        </w:rPr>
        <w:t xml:space="preserve">Учебный предмет </w:t>
      </w:r>
      <w:r>
        <w:rPr>
          <w:rFonts w:ascii="Times New Roman" w:hAnsi="Times New Roman"/>
          <w:b/>
          <w:sz w:val="28"/>
          <w:szCs w:val="28"/>
        </w:rPr>
        <w:t>«</w:t>
      </w:r>
      <w:r w:rsidRPr="00BC3DA4">
        <w:rPr>
          <w:rFonts w:ascii="Times New Roman" w:hAnsi="Times New Roman"/>
          <w:b/>
          <w:sz w:val="28"/>
          <w:szCs w:val="28"/>
        </w:rPr>
        <w:t>Психофизиологические основы деятельности водителя</w:t>
      </w:r>
      <w:r>
        <w:rPr>
          <w:rFonts w:ascii="Times New Roman" w:hAnsi="Times New Roman"/>
          <w:b/>
          <w:sz w:val="28"/>
          <w:szCs w:val="28"/>
        </w:rPr>
        <w:t>»</w:t>
      </w:r>
      <w:r w:rsidRPr="00BC3DA4">
        <w:rPr>
          <w:rFonts w:ascii="Times New Roman" w:hAnsi="Times New Roman"/>
          <w:b/>
          <w:sz w:val="28"/>
          <w:szCs w:val="28"/>
        </w:rPr>
        <w:t>.</w:t>
      </w:r>
      <w:r w:rsidRPr="00BC3DA4">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CB03E0" w:rsidRDefault="00CB03E0" w:rsidP="00AE75F1">
      <w:pPr>
        <w:spacing w:after="0" w:line="240" w:lineRule="auto"/>
        <w:ind w:firstLine="540"/>
        <w:jc w:val="both"/>
        <w:rPr>
          <w:rFonts w:ascii="Times New Roman" w:hAnsi="Times New Roman"/>
          <w:b/>
          <w:sz w:val="28"/>
          <w:szCs w:val="28"/>
          <w:lang w:eastAsia="ru-RU"/>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4565"/>
        <w:gridCol w:w="1111"/>
        <w:gridCol w:w="1971"/>
        <w:gridCol w:w="1868"/>
      </w:tblGrid>
      <w:tr w:rsidR="00CB03E0" w:rsidRPr="00D520D8" w:rsidTr="0091098B">
        <w:tc>
          <w:tcPr>
            <w:tcW w:w="620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Наименование разделов и тем</w:t>
            </w:r>
          </w:p>
        </w:tc>
        <w:tc>
          <w:tcPr>
            <w:tcW w:w="5380" w:type="dxa"/>
            <w:gridSpan w:val="3"/>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Количество часов</w:t>
            </w:r>
          </w:p>
        </w:tc>
      </w:tr>
      <w:tr w:rsidR="00CB03E0" w:rsidRPr="00D520D8" w:rsidTr="0091098B">
        <w:tc>
          <w:tcPr>
            <w:tcW w:w="0" w:type="auto"/>
            <w:vMerge/>
            <w:tcBorders>
              <w:top w:val="single" w:sz="6" w:space="0" w:color="000000"/>
              <w:bottom w:val="single" w:sz="6" w:space="0" w:color="000000"/>
              <w:right w:val="single" w:sz="6" w:space="0" w:color="000000"/>
            </w:tcBorders>
            <w:vAlign w:val="center"/>
          </w:tcPr>
          <w:p w:rsidR="00CB03E0" w:rsidRPr="00D520D8" w:rsidRDefault="00CB03E0" w:rsidP="0091098B">
            <w:pPr>
              <w:spacing w:after="0" w:line="240" w:lineRule="auto"/>
              <w:rPr>
                <w:rFonts w:ascii="Times New Roman" w:hAnsi="Times New Roman"/>
                <w:b/>
                <w:sz w:val="24"/>
                <w:szCs w:val="24"/>
                <w:lang w:eastAsia="ru-RU"/>
              </w:rPr>
            </w:pPr>
          </w:p>
        </w:tc>
        <w:tc>
          <w:tcPr>
            <w:tcW w:w="134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Всего</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Теоретические занятия</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Практические занятия</w:t>
            </w:r>
          </w:p>
        </w:tc>
      </w:tr>
      <w:tr w:rsidR="00CB03E0" w:rsidRPr="00D520D8"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Тема 1. </w:t>
            </w:r>
            <w:r w:rsidRPr="00D520D8">
              <w:rPr>
                <w:rFonts w:ascii="Times New Roman" w:hAnsi="Times New Roman"/>
                <w:sz w:val="24"/>
                <w:szCs w:val="24"/>
                <w:lang w:eastAsia="ru-RU"/>
              </w:rPr>
              <w:t>Познавательные функции, системы восприятия и психомоторные навыки</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2. </w:t>
            </w:r>
            <w:r w:rsidRPr="00D520D8">
              <w:rPr>
                <w:rFonts w:ascii="Times New Roman" w:hAnsi="Times New Roman"/>
                <w:sz w:val="24"/>
                <w:szCs w:val="24"/>
                <w:lang w:eastAsia="ru-RU"/>
              </w:rPr>
              <w:t>Этические основы деятельности водителя</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3. </w:t>
            </w:r>
            <w:r w:rsidRPr="00D520D8">
              <w:rPr>
                <w:rFonts w:ascii="Times New Roman" w:hAnsi="Times New Roman"/>
                <w:sz w:val="24"/>
                <w:szCs w:val="24"/>
                <w:lang w:eastAsia="ru-RU"/>
              </w:rPr>
              <w:t>Основы эффективного общения</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4. </w:t>
            </w:r>
            <w:r w:rsidRPr="00D520D8">
              <w:rPr>
                <w:rFonts w:ascii="Times New Roman" w:hAnsi="Times New Roman"/>
                <w:sz w:val="24"/>
                <w:szCs w:val="24"/>
                <w:lang w:eastAsia="ru-RU"/>
              </w:rPr>
              <w:t>Эмоциональные состояния и профилактика конфликтов</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5. </w:t>
            </w:r>
            <w:proofErr w:type="spellStart"/>
            <w:r w:rsidRPr="00D520D8">
              <w:rPr>
                <w:rFonts w:ascii="Times New Roman" w:hAnsi="Times New Roman"/>
                <w:sz w:val="24"/>
                <w:szCs w:val="24"/>
                <w:lang w:eastAsia="ru-RU"/>
              </w:rPr>
              <w:t>Саморегуляция</w:t>
            </w:r>
            <w:proofErr w:type="spellEnd"/>
            <w:r w:rsidRPr="00D520D8">
              <w:rPr>
                <w:rFonts w:ascii="Times New Roman" w:hAnsi="Times New Roman"/>
                <w:sz w:val="24"/>
                <w:szCs w:val="24"/>
                <w:lang w:eastAsia="ru-RU"/>
              </w:rPr>
              <w:t xml:space="preserve"> и профилактика конфликтов (психологический практикум)</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4</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4</w:t>
            </w:r>
          </w:p>
        </w:tc>
      </w:tr>
      <w:tr w:rsidR="00CB03E0" w:rsidRPr="00FD15BD"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lastRenderedPageBreak/>
              <w:t>Зачет</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CB03E0" w:rsidRPr="0051412B" w:rsidTr="0091098B">
        <w:tc>
          <w:tcPr>
            <w:tcW w:w="6200"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Итого:</w:t>
            </w:r>
          </w:p>
        </w:tc>
        <w:tc>
          <w:tcPr>
            <w:tcW w:w="134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13</w:t>
            </w:r>
          </w:p>
        </w:tc>
        <w:tc>
          <w:tcPr>
            <w:tcW w:w="210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9</w:t>
            </w:r>
          </w:p>
        </w:tc>
        <w:tc>
          <w:tcPr>
            <w:tcW w:w="1960"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4</w:t>
            </w:r>
          </w:p>
        </w:tc>
      </w:tr>
    </w:tbl>
    <w:p w:rsidR="00DF6604" w:rsidRDefault="00DF6604" w:rsidP="00AE75F1">
      <w:pPr>
        <w:pStyle w:val="ConsPlusNormal0"/>
        <w:jc w:val="both"/>
      </w:pPr>
      <w:bookmarkStart w:id="10" w:name="Par2375"/>
      <w:bookmarkEnd w:id="10"/>
    </w:p>
    <w:p w:rsidR="00DF6604" w:rsidRPr="002D6840"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2D6840">
        <w:rPr>
          <w:rFonts w:ascii="Times New Roman" w:hAnsi="Times New Roman" w:cs="Times New Roman"/>
          <w:b/>
          <w:sz w:val="24"/>
          <w:szCs w:val="24"/>
        </w:rPr>
        <w:t>Познавательные функции, системы восприятия и психомоторные навыки.</w:t>
      </w:r>
      <w:r w:rsidRPr="002D6840">
        <w:rPr>
          <w:rFonts w:ascii="Times New Roman" w:hAnsi="Times New Roman" w:cs="Times New Roman"/>
          <w:sz w:val="24"/>
          <w:szCs w:val="24"/>
        </w:rPr>
        <w:t xml:space="preserve"> Понятие о познавательных функциях (внимание, восприятие, память, мышление); внимание и его свойства (устойчивость, концентрация, распределение, переключение, объем); причины отвлечения внимания во время управления транспортным средством; способность сохранять внимание при наличии отвлекающих факторов; </w:t>
      </w:r>
      <w:proofErr w:type="spellStart"/>
      <w:r w:rsidRPr="002D6840">
        <w:rPr>
          <w:rFonts w:ascii="Times New Roman" w:hAnsi="Times New Roman" w:cs="Times New Roman"/>
          <w:sz w:val="24"/>
          <w:szCs w:val="24"/>
        </w:rPr>
        <w:t>монотония</w:t>
      </w:r>
      <w:proofErr w:type="spellEnd"/>
      <w:r w:rsidRPr="002D6840">
        <w:rPr>
          <w:rFonts w:ascii="Times New Roman" w:hAnsi="Times New Roman" w:cs="Times New Roman"/>
          <w:sz w:val="24"/>
          <w:szCs w:val="24"/>
        </w:rPr>
        <w:t>; влияние усталости и сонливости на свойства внимания; способы профилактики усталости; виды информации; выбор необходимой информации в процессе управления транспортным средством; информационная перегрузка; системы восприятия и их значение в деятельности водителя; опасности, связанные с неправильным восприятием дорожной обстановки; зрительная система; поле зрения, острота зрения и зона видимости; периферическое и центральное зрение; факторы, влияющие на уменьшение поля зрения водителя; другие системы восприятия (слуховая система, вестибулярная система, суставно-мышечное чувство, интероцепция) и их значение в деятельности водителя; влияние скорости движения транспортного средства, алкоголя, медикаментов и эмоциональных состояний водителя на восприятие дорожной обстановки; память; виды памяти и их значение для накопления профессионального опыта; мышление; анализ и синтез как основные процессы мышления; оперативное мышление и прогнозирование; навыки распознавания опасных ситуаций; принятие решения в различных дорожных ситуациях; важность принятия правильного решения на дороге; формирование психомоторных навыков управления автомобилем; влияние возрастных и гендерных различий на формирование психомоторных навыков; простая и сложная сенсомоторные реакции, реакция в опасной зоне; факторы, влияющие на быстроту реакции.</w:t>
      </w:r>
    </w:p>
    <w:p w:rsidR="00DF6604" w:rsidRPr="002D6840"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2D6840">
        <w:rPr>
          <w:rFonts w:ascii="Times New Roman" w:hAnsi="Times New Roman" w:cs="Times New Roman"/>
          <w:b/>
          <w:sz w:val="24"/>
          <w:szCs w:val="24"/>
        </w:rPr>
        <w:t>Этические основы деятельности водителя</w:t>
      </w:r>
      <w:r w:rsidRPr="002D6840">
        <w:rPr>
          <w:rFonts w:ascii="Times New Roman" w:hAnsi="Times New Roman" w:cs="Times New Roman"/>
          <w:sz w:val="24"/>
          <w:szCs w:val="24"/>
        </w:rPr>
        <w:t>. Цели обучения управлению транспортным средством; мотивация в жизни и на дороге; мотивация достижения успеха и избегания неудач; склонность к рискованному поведению на дороге; формирование привычек; ценности человека, группы и водителя; свойства личности и темперамент; влияние темперамента на стиль вождения; негативное социальное научение; понятие социального давления; влияние рекламы, прессы и киноиндустрии на поведение водителя; ложное чувство безопасности; влияние социальной роли и социального окружения на стиль вождения; способы нейтрализации социального давления в процессе управления транспортным средством; представление об этике и этических нормах; этические нормы водителя; ответственность водителя за безопасность на дороге; взаимоотношения водителя с другими участниками дорожного движения; уязвимые участники дорожного движения, требующие особого внимания (пешеходы, велосипедисты, дети, пожилые люди, инвалиды); причины предоставления преимущества на дороге транспортным средствам, оборудованным специальными световыми и звуковыми сигналами; особенности поведения водителей и пешеходов в жилых зонах и в местах парковки.</w:t>
      </w:r>
    </w:p>
    <w:p w:rsidR="00DF6604" w:rsidRPr="002D6840"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2D6840">
        <w:rPr>
          <w:rFonts w:ascii="Times New Roman" w:hAnsi="Times New Roman" w:cs="Times New Roman"/>
          <w:b/>
          <w:sz w:val="24"/>
          <w:szCs w:val="24"/>
        </w:rPr>
        <w:t>Основы эффективного общения.</w:t>
      </w:r>
      <w:r w:rsidRPr="002D6840">
        <w:rPr>
          <w:rFonts w:ascii="Times New Roman" w:hAnsi="Times New Roman" w:cs="Times New Roman"/>
          <w:sz w:val="24"/>
          <w:szCs w:val="24"/>
        </w:rPr>
        <w:t xml:space="preserve"> Понятие общения, его функции, этапы общения; стороны общения, их общая характеристика (общение как обмен информацией, общение как взаимодействие, общение как восприятие и понимание других людей); характеристика вербальных и невербальных средств общения; основные «эффекты» в восприятии других людей; виды общения (деловое, личное); качества человека, важные для общения; стили общения; барьеры в межличностном общении, причины и условия их формирования; общение в условиях конфликта; особенности эффективного общения; правила, повышающие эффективность общения.</w:t>
      </w:r>
    </w:p>
    <w:p w:rsidR="00DF6604" w:rsidRPr="002D6840"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2D6840">
        <w:rPr>
          <w:rFonts w:ascii="Times New Roman" w:hAnsi="Times New Roman" w:cs="Times New Roman"/>
          <w:b/>
          <w:sz w:val="24"/>
          <w:szCs w:val="24"/>
        </w:rPr>
        <w:t>Эмоциональные состояния и профилактика конфликтов.</w:t>
      </w:r>
      <w:r w:rsidRPr="002D6840">
        <w:rPr>
          <w:rFonts w:ascii="Times New Roman" w:hAnsi="Times New Roman" w:cs="Times New Roman"/>
          <w:sz w:val="24"/>
          <w:szCs w:val="24"/>
        </w:rPr>
        <w:t xml:space="preserve"> Эмоции и поведение водителя; эмоциональные состояния (гнев, тревога, страх, эйфория, стресс, </w:t>
      </w:r>
      <w:r w:rsidRPr="002D6840">
        <w:rPr>
          <w:rFonts w:ascii="Times New Roman" w:hAnsi="Times New Roman" w:cs="Times New Roman"/>
          <w:sz w:val="24"/>
          <w:szCs w:val="24"/>
        </w:rPr>
        <w:lastRenderedPageBreak/>
        <w:t xml:space="preserve">фрустрация); изменение восприятия дорожной ситуации и поведения в различных эмоциональных состояниях; управление поведением на дороге; экстренные меры реагирования; способы </w:t>
      </w:r>
      <w:proofErr w:type="spellStart"/>
      <w:r w:rsidRPr="002D6840">
        <w:rPr>
          <w:rFonts w:ascii="Times New Roman" w:hAnsi="Times New Roman" w:cs="Times New Roman"/>
          <w:sz w:val="24"/>
          <w:szCs w:val="24"/>
        </w:rPr>
        <w:t>саморегуляции</w:t>
      </w:r>
      <w:proofErr w:type="spellEnd"/>
      <w:r w:rsidRPr="002D6840">
        <w:rPr>
          <w:rFonts w:ascii="Times New Roman" w:hAnsi="Times New Roman" w:cs="Times New Roman"/>
          <w:sz w:val="24"/>
          <w:szCs w:val="24"/>
        </w:rPr>
        <w:t xml:space="preserve"> эмоциональных состояний; конфликтные ситуации и конфликты на дороге; причины агрессии и враждебности у водителей и других участников дорожного движения; тип мышления, приводящий к агрессивному поведению; изменение поведения водителя после употребления алкоголя и медикаментов; влияние плохого самочувствия на поведение водителя; профилактика конфликтов; правила взаимодействия с агрессивным водителем.</w:t>
      </w:r>
    </w:p>
    <w:p w:rsidR="00DF6604" w:rsidRDefault="00DF6604" w:rsidP="00AE75F1">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proofErr w:type="spellStart"/>
      <w:r w:rsidRPr="002D6840">
        <w:rPr>
          <w:rFonts w:ascii="Times New Roman" w:hAnsi="Times New Roman" w:cs="Times New Roman"/>
          <w:b/>
          <w:sz w:val="24"/>
          <w:szCs w:val="24"/>
        </w:rPr>
        <w:t>Саморегуляция</w:t>
      </w:r>
      <w:proofErr w:type="spellEnd"/>
      <w:r w:rsidRPr="002D6840">
        <w:rPr>
          <w:rFonts w:ascii="Times New Roman" w:hAnsi="Times New Roman" w:cs="Times New Roman"/>
          <w:b/>
          <w:sz w:val="24"/>
          <w:szCs w:val="24"/>
        </w:rPr>
        <w:t xml:space="preserve"> и профилактика конфликтов.</w:t>
      </w:r>
      <w:r w:rsidRPr="002D6840">
        <w:rPr>
          <w:rFonts w:ascii="Times New Roman" w:hAnsi="Times New Roman" w:cs="Times New Roman"/>
          <w:sz w:val="24"/>
          <w:szCs w:val="24"/>
        </w:rPr>
        <w:t xml:space="preserve"> Приобретение практического опыта оценки собственного психического состояния и поведения, опыта </w:t>
      </w:r>
      <w:proofErr w:type="spellStart"/>
      <w:r w:rsidRPr="002D6840">
        <w:rPr>
          <w:rFonts w:ascii="Times New Roman" w:hAnsi="Times New Roman" w:cs="Times New Roman"/>
          <w:sz w:val="24"/>
          <w:szCs w:val="24"/>
        </w:rPr>
        <w:t>саморегуляции</w:t>
      </w:r>
      <w:proofErr w:type="spellEnd"/>
      <w:r w:rsidRPr="002D6840">
        <w:rPr>
          <w:rFonts w:ascii="Times New Roman" w:hAnsi="Times New Roman" w:cs="Times New Roman"/>
          <w:sz w:val="24"/>
          <w:szCs w:val="24"/>
        </w:rPr>
        <w:t>, а также первичных навыков профилактики конфликтов; решение ситуационных задач по оценке психического состояния, поведения, профилактике конфликтов и общению в условиях конфликта. Психологический практикум.</w:t>
      </w:r>
    </w:p>
    <w:p w:rsidR="00CB03E0" w:rsidRPr="00CB03E0" w:rsidRDefault="00CB03E0" w:rsidP="00AE75F1">
      <w:pPr>
        <w:pStyle w:val="ConsPlusNormal0"/>
        <w:ind w:firstLine="540"/>
        <w:jc w:val="both"/>
        <w:rPr>
          <w:rFonts w:ascii="Times New Roman" w:hAnsi="Times New Roman" w:cs="Times New Roman"/>
          <w:b/>
          <w:sz w:val="24"/>
          <w:szCs w:val="24"/>
        </w:rPr>
      </w:pPr>
      <w:r w:rsidRPr="00CB03E0">
        <w:rPr>
          <w:rFonts w:ascii="Times New Roman" w:hAnsi="Times New Roman" w:cs="Times New Roman"/>
          <w:b/>
          <w:sz w:val="24"/>
          <w:szCs w:val="24"/>
        </w:rPr>
        <w:t>Зачет.</w:t>
      </w:r>
    </w:p>
    <w:p w:rsidR="00DF6604" w:rsidRPr="002D6840" w:rsidRDefault="00DF6604" w:rsidP="00D437E7">
      <w:pPr>
        <w:pStyle w:val="ConsPlusNormal0"/>
        <w:ind w:firstLine="540"/>
        <w:jc w:val="both"/>
        <w:rPr>
          <w:rFonts w:ascii="Times New Roman" w:hAnsi="Times New Roman" w:cs="Times New Roman"/>
          <w:sz w:val="24"/>
          <w:szCs w:val="24"/>
        </w:rPr>
      </w:pPr>
    </w:p>
    <w:p w:rsidR="00DF6604" w:rsidRDefault="00DF6604" w:rsidP="00AE75F1">
      <w:pPr>
        <w:spacing w:after="0" w:line="240" w:lineRule="auto"/>
        <w:ind w:firstLine="540"/>
        <w:jc w:val="both"/>
        <w:rPr>
          <w:rFonts w:ascii="Times New Roman" w:hAnsi="Times New Roman"/>
          <w:b/>
          <w:sz w:val="28"/>
          <w:szCs w:val="28"/>
          <w:lang w:eastAsia="ru-RU"/>
        </w:rPr>
      </w:pPr>
      <w:bookmarkStart w:id="11" w:name="Par2415"/>
      <w:bookmarkEnd w:id="11"/>
      <w:r>
        <w:rPr>
          <w:rFonts w:ascii="Times New Roman" w:hAnsi="Times New Roman"/>
          <w:b/>
          <w:sz w:val="28"/>
          <w:szCs w:val="28"/>
        </w:rPr>
        <w:t>3.1.3. </w:t>
      </w:r>
      <w:r w:rsidRPr="00C66629">
        <w:rPr>
          <w:rFonts w:ascii="Times New Roman" w:hAnsi="Times New Roman"/>
          <w:b/>
          <w:sz w:val="28"/>
          <w:szCs w:val="28"/>
        </w:rPr>
        <w:t xml:space="preserve">Учебный предмет </w:t>
      </w:r>
      <w:r>
        <w:rPr>
          <w:rFonts w:ascii="Times New Roman" w:hAnsi="Times New Roman"/>
          <w:b/>
          <w:sz w:val="28"/>
          <w:szCs w:val="28"/>
        </w:rPr>
        <w:t>«</w:t>
      </w:r>
      <w:r w:rsidRPr="00C66629">
        <w:rPr>
          <w:rFonts w:ascii="Times New Roman" w:hAnsi="Times New Roman"/>
          <w:b/>
          <w:sz w:val="28"/>
          <w:szCs w:val="28"/>
        </w:rPr>
        <w:t>Основы управления транспортными средствами</w:t>
      </w:r>
      <w:r>
        <w:rPr>
          <w:rFonts w:ascii="Times New Roman" w:hAnsi="Times New Roman"/>
          <w:b/>
          <w:sz w:val="28"/>
          <w:szCs w:val="28"/>
        </w:rPr>
        <w:t>»</w:t>
      </w:r>
      <w:r w:rsidRPr="00C66629">
        <w:rPr>
          <w:rFonts w:ascii="Times New Roman" w:hAnsi="Times New Roman"/>
          <w:b/>
          <w:sz w:val="28"/>
          <w:szCs w:val="28"/>
        </w:rPr>
        <w:t>.</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517"/>
        <w:gridCol w:w="1024"/>
        <w:gridCol w:w="1946"/>
        <w:gridCol w:w="2028"/>
      </w:tblGrid>
      <w:tr w:rsidR="00CB03E0" w:rsidRPr="00D520D8" w:rsidTr="0091098B">
        <w:tc>
          <w:tcPr>
            <w:tcW w:w="4517" w:type="dxa"/>
            <w:vMerge w:val="restart"/>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Наименование разделов и тем</w:t>
            </w:r>
          </w:p>
        </w:tc>
        <w:tc>
          <w:tcPr>
            <w:tcW w:w="4998" w:type="dxa"/>
            <w:gridSpan w:val="3"/>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Количество часов</w:t>
            </w:r>
          </w:p>
        </w:tc>
      </w:tr>
      <w:tr w:rsidR="00CB03E0" w:rsidRPr="00D520D8" w:rsidTr="0091098B">
        <w:tc>
          <w:tcPr>
            <w:tcW w:w="0" w:type="auto"/>
            <w:vMerge/>
            <w:vAlign w:val="center"/>
          </w:tcPr>
          <w:p w:rsidR="00CB03E0" w:rsidRPr="00D520D8" w:rsidRDefault="00CB03E0" w:rsidP="0091098B">
            <w:pPr>
              <w:spacing w:after="0" w:line="240" w:lineRule="auto"/>
              <w:rPr>
                <w:rFonts w:ascii="Times New Roman" w:hAnsi="Times New Roman"/>
                <w:b/>
                <w:sz w:val="24"/>
                <w:szCs w:val="24"/>
                <w:lang w:eastAsia="ru-RU"/>
              </w:rPr>
            </w:pPr>
          </w:p>
        </w:tc>
        <w:tc>
          <w:tcPr>
            <w:tcW w:w="1024" w:type="dxa"/>
            <w:vMerge w:val="restart"/>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Всего</w:t>
            </w:r>
          </w:p>
        </w:tc>
        <w:tc>
          <w:tcPr>
            <w:tcW w:w="3974" w:type="dxa"/>
            <w:gridSpan w:val="2"/>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В том числе</w:t>
            </w:r>
          </w:p>
        </w:tc>
      </w:tr>
      <w:tr w:rsidR="00CB03E0" w:rsidRPr="00D520D8" w:rsidTr="0091098B">
        <w:tc>
          <w:tcPr>
            <w:tcW w:w="0" w:type="auto"/>
            <w:vMerge/>
            <w:vAlign w:val="center"/>
          </w:tcPr>
          <w:p w:rsidR="00CB03E0" w:rsidRPr="00D520D8" w:rsidRDefault="00CB03E0" w:rsidP="0091098B">
            <w:pPr>
              <w:spacing w:after="0" w:line="240" w:lineRule="auto"/>
              <w:rPr>
                <w:rFonts w:ascii="Times New Roman" w:hAnsi="Times New Roman"/>
                <w:b/>
                <w:sz w:val="24"/>
                <w:szCs w:val="24"/>
                <w:lang w:eastAsia="ru-RU"/>
              </w:rPr>
            </w:pPr>
          </w:p>
        </w:tc>
        <w:tc>
          <w:tcPr>
            <w:tcW w:w="0" w:type="auto"/>
            <w:vMerge/>
            <w:vAlign w:val="center"/>
          </w:tcPr>
          <w:p w:rsidR="00CB03E0" w:rsidRPr="00D520D8" w:rsidRDefault="00CB03E0" w:rsidP="0091098B">
            <w:pPr>
              <w:spacing w:after="0" w:line="240" w:lineRule="auto"/>
              <w:rPr>
                <w:rFonts w:ascii="Times New Roman" w:hAnsi="Times New Roman"/>
                <w:b/>
                <w:sz w:val="24"/>
                <w:szCs w:val="24"/>
                <w:lang w:eastAsia="ru-RU"/>
              </w:rPr>
            </w:pP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Теоретические занятия</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b/>
                <w:sz w:val="24"/>
                <w:szCs w:val="24"/>
                <w:lang w:eastAsia="ru-RU"/>
              </w:rPr>
            </w:pPr>
            <w:r w:rsidRPr="00D520D8">
              <w:rPr>
                <w:rFonts w:ascii="Times New Roman" w:hAnsi="Times New Roman"/>
                <w:b/>
                <w:sz w:val="24"/>
                <w:szCs w:val="24"/>
                <w:lang w:eastAsia="ru-RU"/>
              </w:rPr>
              <w:t>Практические занятия</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 </w:t>
            </w:r>
            <w:r w:rsidRPr="00D520D8">
              <w:rPr>
                <w:rFonts w:ascii="Times New Roman" w:hAnsi="Times New Roman"/>
                <w:sz w:val="24"/>
                <w:szCs w:val="24"/>
                <w:lang w:eastAsia="ru-RU"/>
              </w:rPr>
              <w:t>Дорожное движение</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2. </w:t>
            </w:r>
            <w:r w:rsidRPr="00D520D8">
              <w:rPr>
                <w:rFonts w:ascii="Times New Roman" w:hAnsi="Times New Roman"/>
                <w:sz w:val="24"/>
                <w:szCs w:val="24"/>
                <w:lang w:eastAsia="ru-RU"/>
              </w:rPr>
              <w:t>Профессиональная надежность водителя</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3. </w:t>
            </w:r>
            <w:r w:rsidRPr="00D520D8">
              <w:rPr>
                <w:rFonts w:ascii="Times New Roman" w:hAnsi="Times New Roman"/>
                <w:sz w:val="24"/>
                <w:szCs w:val="24"/>
                <w:lang w:eastAsia="ru-RU"/>
              </w:rPr>
              <w:t>Влияние свойств транспортного средства на эффективность и безопасность управления</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4. </w:t>
            </w:r>
            <w:r w:rsidRPr="00D520D8">
              <w:rPr>
                <w:rFonts w:ascii="Times New Roman" w:hAnsi="Times New Roman"/>
                <w:sz w:val="24"/>
                <w:szCs w:val="24"/>
                <w:lang w:eastAsia="ru-RU"/>
              </w:rPr>
              <w:t>Дорожные условия и безопасность движения</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4</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5. </w:t>
            </w:r>
            <w:r w:rsidRPr="00D520D8">
              <w:rPr>
                <w:rFonts w:ascii="Times New Roman" w:hAnsi="Times New Roman"/>
                <w:sz w:val="24"/>
                <w:szCs w:val="24"/>
                <w:lang w:eastAsia="ru-RU"/>
              </w:rPr>
              <w:t>Принципы эффективного и безопасного управления транспортным средством</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D520D8" w:rsidTr="0091098B">
        <w:tc>
          <w:tcPr>
            <w:tcW w:w="4517" w:type="dxa"/>
            <w:tcMar>
              <w:top w:w="140" w:type="dxa"/>
              <w:left w:w="80" w:type="dxa"/>
              <w:bottom w:w="140" w:type="dxa"/>
              <w:right w:w="80" w:type="dxa"/>
            </w:tcMar>
          </w:tcPr>
          <w:p w:rsidR="00CB03E0" w:rsidRPr="00D520D8"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6. </w:t>
            </w:r>
            <w:r w:rsidRPr="00D520D8">
              <w:rPr>
                <w:rFonts w:ascii="Times New Roman" w:hAnsi="Times New Roman"/>
                <w:sz w:val="24"/>
                <w:szCs w:val="24"/>
                <w:lang w:eastAsia="ru-RU"/>
              </w:rPr>
              <w:t>Обеспечение безопасности наиболее уязвимых участников дорожного движения</w:t>
            </w:r>
          </w:p>
        </w:tc>
        <w:tc>
          <w:tcPr>
            <w:tcW w:w="1024"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1946"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2</w:t>
            </w:r>
          </w:p>
        </w:tc>
        <w:tc>
          <w:tcPr>
            <w:tcW w:w="2028" w:type="dxa"/>
            <w:tcMar>
              <w:top w:w="140" w:type="dxa"/>
              <w:left w:w="80" w:type="dxa"/>
              <w:bottom w:w="140" w:type="dxa"/>
              <w:right w:w="80" w:type="dxa"/>
            </w:tcMar>
          </w:tcPr>
          <w:p w:rsidR="00CB03E0" w:rsidRPr="00D520D8" w:rsidRDefault="00CB03E0" w:rsidP="0091098B">
            <w:pPr>
              <w:spacing w:after="0" w:line="240" w:lineRule="auto"/>
              <w:jc w:val="center"/>
              <w:rPr>
                <w:rFonts w:ascii="Times New Roman" w:hAnsi="Times New Roman"/>
                <w:sz w:val="24"/>
                <w:szCs w:val="24"/>
                <w:lang w:eastAsia="ru-RU"/>
              </w:rPr>
            </w:pPr>
            <w:r w:rsidRPr="00D520D8">
              <w:rPr>
                <w:rFonts w:ascii="Times New Roman" w:hAnsi="Times New Roman"/>
                <w:sz w:val="24"/>
                <w:szCs w:val="24"/>
                <w:lang w:eastAsia="ru-RU"/>
              </w:rPr>
              <w:t>-</w:t>
            </w:r>
          </w:p>
        </w:tc>
      </w:tr>
      <w:tr w:rsidR="00CB03E0" w:rsidRPr="00FD15BD" w:rsidTr="0091098B">
        <w:tc>
          <w:tcPr>
            <w:tcW w:w="4517" w:type="dxa"/>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Зачет</w:t>
            </w:r>
          </w:p>
        </w:tc>
        <w:tc>
          <w:tcPr>
            <w:tcW w:w="1024" w:type="dxa"/>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1946" w:type="dxa"/>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1</w:t>
            </w:r>
          </w:p>
        </w:tc>
        <w:tc>
          <w:tcPr>
            <w:tcW w:w="2028" w:type="dxa"/>
            <w:tcMar>
              <w:top w:w="140" w:type="dxa"/>
              <w:left w:w="80" w:type="dxa"/>
              <w:bottom w:w="140" w:type="dxa"/>
              <w:right w:w="80" w:type="dxa"/>
            </w:tcMar>
          </w:tcPr>
          <w:p w:rsidR="00CB03E0" w:rsidRPr="00FD15BD" w:rsidRDefault="00CB03E0" w:rsidP="0091098B">
            <w:pPr>
              <w:spacing w:after="0" w:line="240" w:lineRule="auto"/>
              <w:jc w:val="center"/>
              <w:rPr>
                <w:rFonts w:ascii="Times New Roman" w:hAnsi="Times New Roman"/>
                <w:b/>
                <w:sz w:val="24"/>
                <w:szCs w:val="24"/>
                <w:lang w:eastAsia="ru-RU"/>
              </w:rPr>
            </w:pPr>
            <w:r w:rsidRPr="00FD15BD">
              <w:rPr>
                <w:rFonts w:ascii="Times New Roman" w:hAnsi="Times New Roman"/>
                <w:b/>
                <w:sz w:val="24"/>
                <w:szCs w:val="24"/>
                <w:lang w:eastAsia="ru-RU"/>
              </w:rPr>
              <w:t>-</w:t>
            </w:r>
          </w:p>
        </w:tc>
      </w:tr>
      <w:tr w:rsidR="00CB03E0" w:rsidRPr="0051412B" w:rsidTr="0091098B">
        <w:tc>
          <w:tcPr>
            <w:tcW w:w="4517" w:type="dxa"/>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Итого:</w:t>
            </w:r>
          </w:p>
        </w:tc>
        <w:tc>
          <w:tcPr>
            <w:tcW w:w="1024" w:type="dxa"/>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15</w:t>
            </w:r>
          </w:p>
        </w:tc>
        <w:tc>
          <w:tcPr>
            <w:tcW w:w="1946" w:type="dxa"/>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13</w:t>
            </w:r>
          </w:p>
        </w:tc>
        <w:tc>
          <w:tcPr>
            <w:tcW w:w="2028" w:type="dxa"/>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2</w:t>
            </w:r>
          </w:p>
        </w:tc>
      </w:tr>
    </w:tbl>
    <w:p w:rsidR="00DF6604" w:rsidRDefault="00DF6604" w:rsidP="00D437E7">
      <w:pPr>
        <w:pStyle w:val="ConsPlusNormal0"/>
        <w:ind w:firstLine="540"/>
        <w:jc w:val="both"/>
      </w:pPr>
      <w:bookmarkStart w:id="12" w:name="Par2417"/>
      <w:bookmarkEnd w:id="12"/>
    </w:p>
    <w:p w:rsidR="00DF6604" w:rsidRPr="00C66629"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C66629">
        <w:rPr>
          <w:rFonts w:ascii="Times New Roman" w:hAnsi="Times New Roman" w:cs="Times New Roman"/>
          <w:b/>
          <w:sz w:val="24"/>
          <w:szCs w:val="24"/>
        </w:rPr>
        <w:t>Дорожное движение.</w:t>
      </w:r>
      <w:r w:rsidRPr="00C66629">
        <w:rPr>
          <w:rFonts w:ascii="Times New Roman" w:hAnsi="Times New Roman" w:cs="Times New Roman"/>
          <w:sz w:val="24"/>
          <w:szCs w:val="24"/>
        </w:rPr>
        <w:t xml:space="preserve"> Дорожное движение как система управления водитель-автомобиль-дорога (ВАД); показатели качества функционирования системы </w:t>
      </w:r>
      <w:r w:rsidRPr="00C66629">
        <w:rPr>
          <w:rFonts w:ascii="Times New Roman" w:hAnsi="Times New Roman" w:cs="Times New Roman"/>
          <w:sz w:val="24"/>
          <w:szCs w:val="24"/>
        </w:rPr>
        <w:lastRenderedPageBreak/>
        <w:t>ВАД; понятие о дорожно-транспортном происшествии (ДТП); виды дорожно-транспортных происшествий; причины возникновения дорожно-транспортных происшествий; анализ безопасности дорожного движения (БДД) в России; система водитель-автомобиль (ВА); цели и задачи управления транспортным средством; различие целей и задач управления транспортным средством при участии в спортивных соревнованиях и при участии в дорожном движении; элементы системы водитель-автомобиль; показатели качества управления транспортным средством: эффективность и безопасность; безаварийность как условие достижения цели управления транспортным средством; классификация автомобильных дорог; транспортный поток; средняя скорость; интенсивность движения и плотность транспортного потока; пропускная способность дороги; средняя скорость и плотность транспортного потока; соответствующие пропускной способности дороги; причины возникновения заторов.</w:t>
      </w:r>
    </w:p>
    <w:p w:rsidR="00DF6604" w:rsidRPr="00C66629"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C66629">
        <w:rPr>
          <w:rFonts w:ascii="Times New Roman" w:hAnsi="Times New Roman" w:cs="Times New Roman"/>
          <w:b/>
          <w:sz w:val="24"/>
          <w:szCs w:val="24"/>
        </w:rPr>
        <w:t>Профессиональная надежность водителя.</w:t>
      </w:r>
      <w:r w:rsidRPr="00C66629">
        <w:rPr>
          <w:rFonts w:ascii="Times New Roman" w:hAnsi="Times New Roman" w:cs="Times New Roman"/>
          <w:sz w:val="24"/>
          <w:szCs w:val="24"/>
        </w:rPr>
        <w:t xml:space="preserve"> Понятие о надежности водителя; анализ деятельности водителя; информация, необходимая водителю для управления транспортным средством; обработка информации; сравнение текущей информации с безопасными значениями, сформированными в памяти водителя, в процессе обучения и накопления опыта; штатные и нештатные ситуации; снижение надежности водителя при неожиданном возникновении нештатной ситуации; влияние прогноза возникновения нештатной ситуации, стажа и возраста водителя на время его реакции; влияние скорости движения транспортного средства на размеры поля зрения и концентрацию внимания; влияние личностных качеств водителя на надежность управления транспортным средством; влияние утомления на надежность водителя; зависимость надежности водителя от продолжительности управления автомобилем; режим труда и отдыха водителя; зависимость надежности водителя от различных видов недомоганий, продолжительности нетрудоспособности в течение года, различных видов заболеваний, курения и степени опьянения; мотивы безопасного и эффективного управления транспортным средством.</w:t>
      </w:r>
    </w:p>
    <w:p w:rsidR="00DF6604" w:rsidRPr="00C66629"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C66629">
        <w:rPr>
          <w:rFonts w:ascii="Times New Roman" w:hAnsi="Times New Roman" w:cs="Times New Roman"/>
          <w:b/>
          <w:sz w:val="24"/>
          <w:szCs w:val="24"/>
        </w:rPr>
        <w:t>Влияние свойств транспортного средства на эффективность и безопасность управления.</w:t>
      </w:r>
      <w:r w:rsidRPr="00C66629">
        <w:rPr>
          <w:rFonts w:ascii="Times New Roman" w:hAnsi="Times New Roman" w:cs="Times New Roman"/>
          <w:sz w:val="24"/>
          <w:szCs w:val="24"/>
        </w:rPr>
        <w:t xml:space="preserve"> Силы, действующие на транспортное средство в различных условиях движения; уравнение тягового баланса; сила сцепления колес с дорогой; понятие о коэффициенте сцепления; изменение коэффициента сцепления в зависимости от погодных условий, режимов движения транспортного средства, состояния шин и дорожного покрытия; условие движения без буксования колес; свойства эластичного колеса; круг силы сцепления; влияние величины продольной реакции на поперечную реакцию; деформации автошины при разгоне, торможении, действии боковой силы; угол увода; </w:t>
      </w:r>
      <w:proofErr w:type="spellStart"/>
      <w:r w:rsidRPr="00C66629">
        <w:rPr>
          <w:rFonts w:ascii="Times New Roman" w:hAnsi="Times New Roman" w:cs="Times New Roman"/>
          <w:sz w:val="24"/>
          <w:szCs w:val="24"/>
        </w:rPr>
        <w:t>гидроскольжение</w:t>
      </w:r>
      <w:proofErr w:type="spellEnd"/>
      <w:r w:rsidRPr="00C66629">
        <w:rPr>
          <w:rFonts w:ascii="Times New Roman" w:hAnsi="Times New Roman" w:cs="Times New Roman"/>
          <w:sz w:val="24"/>
          <w:szCs w:val="24"/>
        </w:rPr>
        <w:t xml:space="preserve"> и </w:t>
      </w:r>
      <w:proofErr w:type="spellStart"/>
      <w:r w:rsidRPr="00C66629">
        <w:rPr>
          <w:rFonts w:ascii="Times New Roman" w:hAnsi="Times New Roman" w:cs="Times New Roman"/>
          <w:sz w:val="24"/>
          <w:szCs w:val="24"/>
        </w:rPr>
        <w:t>аквапланирование</w:t>
      </w:r>
      <w:proofErr w:type="spellEnd"/>
      <w:r w:rsidRPr="00C66629">
        <w:rPr>
          <w:rFonts w:ascii="Times New Roman" w:hAnsi="Times New Roman" w:cs="Times New Roman"/>
          <w:sz w:val="24"/>
          <w:szCs w:val="24"/>
        </w:rPr>
        <w:t xml:space="preserve"> шины; силы и моменты, действующие на транспортное средство при торможении и при криволинейном движении; скоростные и тормозные свойства, </w:t>
      </w:r>
      <w:proofErr w:type="spellStart"/>
      <w:r w:rsidRPr="00C66629">
        <w:rPr>
          <w:rFonts w:ascii="Times New Roman" w:hAnsi="Times New Roman" w:cs="Times New Roman"/>
          <w:sz w:val="24"/>
          <w:szCs w:val="24"/>
        </w:rPr>
        <w:t>поворачиваемость</w:t>
      </w:r>
      <w:proofErr w:type="spellEnd"/>
      <w:r w:rsidRPr="00C66629">
        <w:rPr>
          <w:rFonts w:ascii="Times New Roman" w:hAnsi="Times New Roman" w:cs="Times New Roman"/>
          <w:sz w:val="24"/>
          <w:szCs w:val="24"/>
        </w:rPr>
        <w:t xml:space="preserve"> транспортного средства; устойчивость продольного и бокового движения транспортного средства; условия потери устойчивости бокового движения транспортного средства при разгоне, торможении и повороте; устойчивость против опрокидывания; резервы устойчивости транспортного средства; управляемость продольным и боковым движением транспортного средства; влияние технического состояния систем управления, подвески и шин на управляемость.</w:t>
      </w:r>
    </w:p>
    <w:p w:rsidR="00DF6604" w:rsidRPr="00C66629"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C66629">
        <w:rPr>
          <w:rFonts w:ascii="Times New Roman" w:hAnsi="Times New Roman" w:cs="Times New Roman"/>
          <w:b/>
          <w:sz w:val="24"/>
          <w:szCs w:val="24"/>
        </w:rPr>
        <w:t>Дорожные условия и безопасность движения.</w:t>
      </w:r>
      <w:r w:rsidRPr="00C66629">
        <w:rPr>
          <w:rFonts w:ascii="Times New Roman" w:hAnsi="Times New Roman" w:cs="Times New Roman"/>
          <w:sz w:val="24"/>
          <w:szCs w:val="24"/>
        </w:rPr>
        <w:t xml:space="preserve"> Динамический габарит транспортного средства; опасное пространство, возникающее вокруг транспортного средства при движении; изменение размеров и формы опасного пространства при изменении скорости и траектории движения транспортного средства; понятие о тормозном и остановочном пути; зависимость расстояния, пройденного транспортным средством за время реакции водителя и время срабатывания тормозного привода, от скорости движения транспортного средства, его технического состояния, а также состояния дорожного покрытия; безопасная дистанция в секундах и метрах; способы контроля безопасной дистанции; безопасный боковой интервал; резервы управления </w:t>
      </w:r>
      <w:r w:rsidRPr="00C66629">
        <w:rPr>
          <w:rFonts w:ascii="Times New Roman" w:hAnsi="Times New Roman" w:cs="Times New Roman"/>
          <w:sz w:val="24"/>
          <w:szCs w:val="24"/>
        </w:rPr>
        <w:lastRenderedPageBreak/>
        <w:t>скоростью, ускорением, дистанцией и боковым интервалом; условия безопасного управления; дорожные условия и прогнозирование изменения дорожной ситуации; выбор скорости, ускорения, дистанции и бокового интервала с учетом геометрических параметров дороги и условий движения; влияние плотности транспортного потока на вероятность и тип ДТП; зависимость безопасной дистанции от категорий транспортных средств в паре "ведущий - ведомый"; безопасные условия обгона (опережения); повышение риска ДТП при увеличении отклонения скорости транспортного средства от средней скорости транспортного потока; повышение вероятности возникновения ДТП при увеличении неравномерности движения транспортного средства в транспортном потоке. Решение ситуационных задач.</w:t>
      </w:r>
    </w:p>
    <w:p w:rsidR="00DF6604" w:rsidRPr="00C66629"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r w:rsidRPr="00C66629">
        <w:rPr>
          <w:rFonts w:ascii="Times New Roman" w:hAnsi="Times New Roman" w:cs="Times New Roman"/>
          <w:b/>
          <w:sz w:val="24"/>
          <w:szCs w:val="24"/>
        </w:rPr>
        <w:t>Принципы эффективного и безопасного управления транспортным средством</w:t>
      </w:r>
      <w:r w:rsidRPr="00C66629">
        <w:rPr>
          <w:rFonts w:ascii="Times New Roman" w:hAnsi="Times New Roman" w:cs="Times New Roman"/>
          <w:sz w:val="24"/>
          <w:szCs w:val="24"/>
        </w:rPr>
        <w:t>. Влияние опыта, приобретаемого водителем, на уровень аварийности в дорожном движении; наиболее опасный период накопления водителем опыта; условия безопасного управления транспортным средством; регулирование скорости движения транспортного средства с учетом плотности транспортного потока; показатели эффективности управления транспортным средством; зависимость средней скорости транспортного средства от его максимальной скорости в транспортных потоках различной плотности; снижение эксплуатационного расхода топлива - действенный способ повышения эффективности управления транспортным средством; безопасное и эффективное управления транспортным средством; проблема экологической безопасности; принципы экономичного управления транспортным средством; факторы, влияющие на эксплуатационный расход топлива.</w:t>
      </w:r>
    </w:p>
    <w:p w:rsidR="00DF6604"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6. </w:t>
      </w:r>
      <w:r w:rsidRPr="00C66629">
        <w:rPr>
          <w:rFonts w:ascii="Times New Roman" w:hAnsi="Times New Roman" w:cs="Times New Roman"/>
          <w:b/>
          <w:sz w:val="24"/>
          <w:szCs w:val="24"/>
        </w:rPr>
        <w:t xml:space="preserve">Обеспечение безопасности наиболее уязвимых участников дорожного движения. </w:t>
      </w:r>
      <w:r w:rsidRPr="00DD6D98">
        <w:rPr>
          <w:rFonts w:ascii="Times New Roman" w:hAnsi="Times New Roman" w:cs="Times New Roman"/>
          <w:sz w:val="24"/>
          <w:szCs w:val="24"/>
        </w:rPr>
        <w:t>Б</w:t>
      </w:r>
      <w:r w:rsidRPr="00C66629">
        <w:rPr>
          <w:rFonts w:ascii="Times New Roman" w:hAnsi="Times New Roman" w:cs="Times New Roman"/>
          <w:sz w:val="24"/>
          <w:szCs w:val="24"/>
        </w:rPr>
        <w:t xml:space="preserve">езопасность пассажиров транспортных средств; результаты исследований, позволяющие утверждать о необходимости и эффективности использования ремней безопасности; опасные последствия срабатывания подушек безопасности для </w:t>
      </w:r>
      <w:proofErr w:type="spellStart"/>
      <w:r w:rsidRPr="00C66629">
        <w:rPr>
          <w:rFonts w:ascii="Times New Roman" w:hAnsi="Times New Roman" w:cs="Times New Roman"/>
          <w:sz w:val="24"/>
          <w:szCs w:val="24"/>
        </w:rPr>
        <w:t>непристегнутых</w:t>
      </w:r>
      <w:proofErr w:type="spellEnd"/>
      <w:r w:rsidRPr="00C66629">
        <w:rPr>
          <w:rFonts w:ascii="Times New Roman" w:hAnsi="Times New Roman" w:cs="Times New Roman"/>
          <w:sz w:val="24"/>
          <w:szCs w:val="24"/>
        </w:rPr>
        <w:t xml:space="preserve"> водителя и пассажиров транспортных средств; использование ремней безопасности; детская пассажирская безопасность; назначение, правила подбора и установки детских удерживающих устройств; необходимость использования детских удерживающих устройств при перевозке детей до 12-летнего возраста; безопасность пешеходов и велосипедистов; подушки безопасности для пешеходов и велосипедистов; </w:t>
      </w:r>
      <w:proofErr w:type="spellStart"/>
      <w:r w:rsidRPr="00C66629">
        <w:rPr>
          <w:rFonts w:ascii="Times New Roman" w:hAnsi="Times New Roman" w:cs="Times New Roman"/>
          <w:sz w:val="24"/>
          <w:szCs w:val="24"/>
        </w:rPr>
        <w:t>световозвращающие</w:t>
      </w:r>
      <w:proofErr w:type="spellEnd"/>
      <w:r w:rsidRPr="00C66629">
        <w:rPr>
          <w:rFonts w:ascii="Times New Roman" w:hAnsi="Times New Roman" w:cs="Times New Roman"/>
          <w:sz w:val="24"/>
          <w:szCs w:val="24"/>
        </w:rPr>
        <w:t xml:space="preserve"> элементы их типы и эффективность использования; особенности проезда нерегулируемых пешеходных переходов, расположенных вблизи детских учреждений; обеспечение безопасности пешеходов и велосипедистов при движении в жилых зонах.</w:t>
      </w:r>
    </w:p>
    <w:p w:rsidR="00CB03E0" w:rsidRPr="00CB03E0" w:rsidRDefault="00CB03E0" w:rsidP="002C4F57">
      <w:pPr>
        <w:pStyle w:val="ConsPlusNormal0"/>
        <w:ind w:firstLine="540"/>
        <w:jc w:val="both"/>
        <w:rPr>
          <w:rFonts w:ascii="Times New Roman" w:hAnsi="Times New Roman" w:cs="Times New Roman"/>
          <w:b/>
          <w:sz w:val="24"/>
          <w:szCs w:val="24"/>
        </w:rPr>
      </w:pPr>
      <w:r w:rsidRPr="00CB03E0">
        <w:rPr>
          <w:rFonts w:ascii="Times New Roman" w:hAnsi="Times New Roman" w:cs="Times New Roman"/>
          <w:b/>
          <w:sz w:val="24"/>
          <w:szCs w:val="24"/>
        </w:rPr>
        <w:t>Зачет.</w:t>
      </w:r>
    </w:p>
    <w:p w:rsidR="00DF6604" w:rsidRPr="00C66629" w:rsidRDefault="00DF6604" w:rsidP="00D437E7">
      <w:pPr>
        <w:pStyle w:val="ConsPlusNormal0"/>
        <w:ind w:firstLine="540"/>
        <w:jc w:val="both"/>
        <w:rPr>
          <w:rFonts w:ascii="Times New Roman" w:hAnsi="Times New Roman" w:cs="Times New Roman"/>
          <w:sz w:val="24"/>
          <w:szCs w:val="24"/>
        </w:rPr>
      </w:pPr>
    </w:p>
    <w:p w:rsidR="00DF6604" w:rsidRDefault="00DF6604" w:rsidP="002C4F57">
      <w:pPr>
        <w:spacing w:after="0" w:line="240" w:lineRule="auto"/>
        <w:ind w:firstLine="540"/>
        <w:jc w:val="both"/>
        <w:rPr>
          <w:rFonts w:ascii="Times New Roman" w:hAnsi="Times New Roman"/>
          <w:b/>
          <w:sz w:val="28"/>
          <w:szCs w:val="28"/>
          <w:lang w:eastAsia="ru-RU"/>
        </w:rPr>
      </w:pPr>
      <w:bookmarkStart w:id="13" w:name="Par2463"/>
      <w:bookmarkEnd w:id="13"/>
      <w:r>
        <w:rPr>
          <w:rFonts w:ascii="Times New Roman" w:hAnsi="Times New Roman"/>
          <w:b/>
          <w:sz w:val="28"/>
          <w:szCs w:val="28"/>
        </w:rPr>
        <w:t>3.1.4. </w:t>
      </w:r>
      <w:r w:rsidRPr="00F96E13">
        <w:rPr>
          <w:rFonts w:ascii="Times New Roman" w:hAnsi="Times New Roman"/>
          <w:b/>
          <w:sz w:val="28"/>
          <w:szCs w:val="28"/>
        </w:rPr>
        <w:t xml:space="preserve">Учебный предмет </w:t>
      </w:r>
      <w:r>
        <w:rPr>
          <w:rFonts w:ascii="Times New Roman" w:hAnsi="Times New Roman"/>
          <w:b/>
          <w:sz w:val="28"/>
          <w:szCs w:val="28"/>
        </w:rPr>
        <w:t>«</w:t>
      </w:r>
      <w:r w:rsidRPr="00F96E13">
        <w:rPr>
          <w:rFonts w:ascii="Times New Roman" w:hAnsi="Times New Roman"/>
          <w:b/>
          <w:sz w:val="28"/>
          <w:szCs w:val="28"/>
        </w:rPr>
        <w:t>Первая помощь при дорожно-транспортном происшествии</w:t>
      </w:r>
      <w:r>
        <w:rPr>
          <w:rFonts w:ascii="Times New Roman" w:hAnsi="Times New Roman"/>
          <w:b/>
          <w:sz w:val="28"/>
          <w:szCs w:val="28"/>
        </w:rPr>
        <w:t>»</w:t>
      </w:r>
      <w:r w:rsidRPr="00F96E13">
        <w:rPr>
          <w:rFonts w:ascii="Times New Roman" w:hAnsi="Times New Roman"/>
          <w:b/>
          <w:sz w:val="28"/>
          <w:szCs w:val="28"/>
        </w:rPr>
        <w:t>.</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3996"/>
        <w:gridCol w:w="1176"/>
        <w:gridCol w:w="2169"/>
        <w:gridCol w:w="2174"/>
      </w:tblGrid>
      <w:tr w:rsidR="00CB03E0" w:rsidRPr="006B4A4F" w:rsidTr="0091098B">
        <w:tc>
          <w:tcPr>
            <w:tcW w:w="3996"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Наименование разделов и тем</w:t>
            </w:r>
          </w:p>
        </w:tc>
        <w:tc>
          <w:tcPr>
            <w:tcW w:w="5519" w:type="dxa"/>
            <w:gridSpan w:val="3"/>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Количество часов</w:t>
            </w:r>
          </w:p>
        </w:tc>
      </w:tr>
      <w:tr w:rsidR="00CB03E0" w:rsidRPr="006B4A4F" w:rsidTr="0091098B">
        <w:tc>
          <w:tcPr>
            <w:tcW w:w="0" w:type="auto"/>
            <w:vMerge/>
            <w:tcBorders>
              <w:top w:val="single" w:sz="6" w:space="0" w:color="000000"/>
              <w:bottom w:val="single" w:sz="6" w:space="0" w:color="000000"/>
              <w:right w:val="single" w:sz="6" w:space="0" w:color="000000"/>
            </w:tcBorders>
            <w:vAlign w:val="center"/>
          </w:tcPr>
          <w:p w:rsidR="00CB03E0" w:rsidRPr="00193757" w:rsidRDefault="00CB03E0" w:rsidP="0091098B">
            <w:pPr>
              <w:spacing w:after="0" w:line="240" w:lineRule="auto"/>
              <w:rPr>
                <w:rFonts w:ascii="Times New Roman" w:hAnsi="Times New Roman"/>
                <w:b/>
                <w:sz w:val="24"/>
                <w:szCs w:val="24"/>
                <w:lang w:eastAsia="ru-RU"/>
              </w:rPr>
            </w:pPr>
          </w:p>
        </w:tc>
        <w:tc>
          <w:tcPr>
            <w:tcW w:w="1176"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Всего</w:t>
            </w:r>
          </w:p>
        </w:tc>
        <w:tc>
          <w:tcPr>
            <w:tcW w:w="4343" w:type="dxa"/>
            <w:gridSpan w:val="2"/>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В том числе</w:t>
            </w:r>
          </w:p>
        </w:tc>
      </w:tr>
      <w:tr w:rsidR="00CB03E0" w:rsidRPr="006B4A4F" w:rsidTr="0091098B">
        <w:tc>
          <w:tcPr>
            <w:tcW w:w="0" w:type="auto"/>
            <w:vMerge/>
            <w:tcBorders>
              <w:top w:val="single" w:sz="6" w:space="0" w:color="000000"/>
              <w:bottom w:val="single" w:sz="6" w:space="0" w:color="000000"/>
              <w:right w:val="single" w:sz="6" w:space="0" w:color="000000"/>
            </w:tcBorders>
            <w:vAlign w:val="center"/>
          </w:tcPr>
          <w:p w:rsidR="00CB03E0" w:rsidRPr="00193757" w:rsidRDefault="00CB03E0" w:rsidP="0091098B">
            <w:pPr>
              <w:spacing w:after="0" w:line="240" w:lineRule="auto"/>
              <w:rPr>
                <w:rFonts w:ascii="Times New Roman" w:hAnsi="Times New Roman"/>
                <w:b/>
                <w:sz w:val="24"/>
                <w:szCs w:val="24"/>
                <w:lang w:eastAsia="ru-RU"/>
              </w:rPr>
            </w:pPr>
          </w:p>
        </w:tc>
        <w:tc>
          <w:tcPr>
            <w:tcW w:w="0" w:type="auto"/>
            <w:vMerge/>
            <w:tcBorders>
              <w:top w:val="single" w:sz="6" w:space="0" w:color="000000"/>
              <w:bottom w:val="single" w:sz="6" w:space="0" w:color="000000"/>
              <w:right w:val="single" w:sz="6" w:space="0" w:color="000000"/>
            </w:tcBorders>
            <w:vAlign w:val="center"/>
          </w:tcPr>
          <w:p w:rsidR="00CB03E0" w:rsidRPr="00193757" w:rsidRDefault="00CB03E0" w:rsidP="0091098B">
            <w:pPr>
              <w:spacing w:after="0" w:line="240" w:lineRule="auto"/>
              <w:rPr>
                <w:rFonts w:ascii="Times New Roman" w:hAnsi="Times New Roman"/>
                <w:b/>
                <w:sz w:val="24"/>
                <w:szCs w:val="24"/>
                <w:lang w:eastAsia="ru-RU"/>
              </w:rPr>
            </w:pPr>
          </w:p>
        </w:tc>
        <w:tc>
          <w:tcPr>
            <w:tcW w:w="2169"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Теоретические занятия</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b/>
                <w:sz w:val="24"/>
                <w:szCs w:val="24"/>
                <w:lang w:eastAsia="ru-RU"/>
              </w:rPr>
            </w:pPr>
            <w:r w:rsidRPr="00193757">
              <w:rPr>
                <w:rFonts w:ascii="Times New Roman" w:hAnsi="Times New Roman"/>
                <w:b/>
                <w:sz w:val="24"/>
                <w:szCs w:val="24"/>
                <w:lang w:eastAsia="ru-RU"/>
              </w:rPr>
              <w:t>Практические занятия</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 </w:t>
            </w:r>
            <w:r w:rsidRPr="00193757">
              <w:rPr>
                <w:rFonts w:ascii="Times New Roman" w:hAnsi="Times New Roman"/>
                <w:sz w:val="24"/>
                <w:szCs w:val="24"/>
                <w:lang w:eastAsia="ru-RU"/>
              </w:rPr>
              <w:t>Организационно-правовые аспекты оказания первой помощи</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2. </w:t>
            </w:r>
            <w:r w:rsidRPr="00193757">
              <w:rPr>
                <w:rFonts w:ascii="Times New Roman" w:hAnsi="Times New Roman"/>
                <w:sz w:val="24"/>
                <w:szCs w:val="24"/>
                <w:lang w:eastAsia="ru-RU"/>
              </w:rPr>
              <w:t xml:space="preserve">Оказание первой помощи </w:t>
            </w:r>
            <w:r w:rsidRPr="00193757">
              <w:rPr>
                <w:rFonts w:ascii="Times New Roman" w:hAnsi="Times New Roman"/>
                <w:sz w:val="24"/>
                <w:szCs w:val="24"/>
                <w:lang w:eastAsia="ru-RU"/>
              </w:rPr>
              <w:lastRenderedPageBreak/>
              <w:t>при отсутствии сознания, остановке дыхания и кровообращения</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lastRenderedPageBreak/>
              <w:t>4</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 xml:space="preserve">Тема 3. </w:t>
            </w:r>
            <w:r w:rsidRPr="00193757">
              <w:rPr>
                <w:rFonts w:ascii="Times New Roman" w:hAnsi="Times New Roman"/>
                <w:sz w:val="24"/>
                <w:szCs w:val="24"/>
                <w:lang w:eastAsia="ru-RU"/>
              </w:rPr>
              <w:t>Оказание первой помощи при наружных кровотечениях и травмах</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4</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4. </w:t>
            </w:r>
            <w:r w:rsidRPr="00193757">
              <w:rPr>
                <w:rFonts w:ascii="Times New Roman" w:hAnsi="Times New Roman"/>
                <w:sz w:val="24"/>
                <w:szCs w:val="24"/>
                <w:lang w:eastAsia="ru-RU"/>
              </w:rPr>
              <w:t>Оказание первой помощи при прочих состояниях, транспортировка пострадавших в дорожно-транспортном происшествии</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6</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2</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193757" w:rsidRDefault="00CB03E0" w:rsidP="0091098B">
            <w:pPr>
              <w:spacing w:after="0" w:line="240" w:lineRule="auto"/>
              <w:jc w:val="center"/>
              <w:rPr>
                <w:rFonts w:ascii="Times New Roman" w:hAnsi="Times New Roman"/>
                <w:sz w:val="24"/>
                <w:szCs w:val="24"/>
                <w:lang w:eastAsia="ru-RU"/>
              </w:rPr>
            </w:pPr>
            <w:r w:rsidRPr="00193757">
              <w:rPr>
                <w:rFonts w:ascii="Times New Roman" w:hAnsi="Times New Roman"/>
                <w:sz w:val="24"/>
                <w:szCs w:val="24"/>
                <w:lang w:eastAsia="ru-RU"/>
              </w:rPr>
              <w:t>4</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Зачет</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w:t>
            </w:r>
          </w:p>
        </w:tc>
      </w:tr>
      <w:tr w:rsidR="00CB03E0" w:rsidRPr="006B4A4F" w:rsidTr="0091098B">
        <w:tc>
          <w:tcPr>
            <w:tcW w:w="3996" w:type="dxa"/>
            <w:tcBorders>
              <w:top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rPr>
                <w:rFonts w:ascii="Times New Roman" w:hAnsi="Times New Roman"/>
                <w:b/>
                <w:sz w:val="24"/>
                <w:szCs w:val="24"/>
                <w:lang w:eastAsia="ru-RU"/>
              </w:rPr>
            </w:pPr>
            <w:r w:rsidRPr="0051412B">
              <w:rPr>
                <w:rFonts w:ascii="Times New Roman" w:hAnsi="Times New Roman"/>
                <w:b/>
                <w:sz w:val="24"/>
                <w:szCs w:val="24"/>
                <w:lang w:eastAsia="ru-RU"/>
              </w:rPr>
              <w:t>Итого:</w:t>
            </w:r>
          </w:p>
        </w:tc>
        <w:tc>
          <w:tcPr>
            <w:tcW w:w="117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17</w:t>
            </w:r>
          </w:p>
        </w:tc>
        <w:tc>
          <w:tcPr>
            <w:tcW w:w="2169"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8</w:t>
            </w:r>
          </w:p>
        </w:tc>
        <w:tc>
          <w:tcPr>
            <w:tcW w:w="2174" w:type="dxa"/>
            <w:tcBorders>
              <w:top w:val="single" w:sz="6" w:space="0" w:color="000000"/>
              <w:left w:val="single" w:sz="6" w:space="0" w:color="000000"/>
              <w:bottom w:val="single" w:sz="6" w:space="0" w:color="000000"/>
            </w:tcBorders>
            <w:tcMar>
              <w:top w:w="140" w:type="dxa"/>
              <w:left w:w="80" w:type="dxa"/>
              <w:bottom w:w="140" w:type="dxa"/>
              <w:right w:w="80" w:type="dxa"/>
            </w:tcMar>
          </w:tcPr>
          <w:p w:rsidR="00CB03E0" w:rsidRPr="0051412B" w:rsidRDefault="00CB03E0" w:rsidP="0091098B">
            <w:pPr>
              <w:spacing w:after="0" w:line="240" w:lineRule="auto"/>
              <w:jc w:val="center"/>
              <w:rPr>
                <w:rFonts w:ascii="Times New Roman" w:hAnsi="Times New Roman"/>
                <w:b/>
                <w:sz w:val="24"/>
                <w:szCs w:val="24"/>
                <w:lang w:eastAsia="ru-RU"/>
              </w:rPr>
            </w:pPr>
            <w:r w:rsidRPr="0051412B">
              <w:rPr>
                <w:rFonts w:ascii="Times New Roman" w:hAnsi="Times New Roman"/>
                <w:b/>
                <w:sz w:val="24"/>
                <w:szCs w:val="24"/>
                <w:lang w:eastAsia="ru-RU"/>
              </w:rPr>
              <w:t>9</w:t>
            </w:r>
          </w:p>
        </w:tc>
      </w:tr>
    </w:tbl>
    <w:p w:rsidR="00DF6604" w:rsidRPr="0011678F" w:rsidRDefault="00DF6604" w:rsidP="00D437E7">
      <w:pPr>
        <w:pStyle w:val="ConsPlusNormal0"/>
        <w:ind w:firstLine="540"/>
        <w:jc w:val="both"/>
        <w:rPr>
          <w:b/>
        </w:rPr>
      </w:pPr>
      <w:bookmarkStart w:id="14" w:name="Par2465"/>
      <w:bookmarkEnd w:id="14"/>
    </w:p>
    <w:p w:rsidR="00DF6604" w:rsidRPr="0011678F"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11678F">
        <w:rPr>
          <w:rFonts w:ascii="Times New Roman" w:hAnsi="Times New Roman" w:cs="Times New Roman"/>
          <w:b/>
          <w:sz w:val="24"/>
          <w:szCs w:val="24"/>
        </w:rPr>
        <w:t>Организационно-правовые аспекты оказания первой помощи.</w:t>
      </w:r>
      <w:r w:rsidRPr="0011678F">
        <w:rPr>
          <w:rFonts w:ascii="Times New Roman" w:hAnsi="Times New Roman" w:cs="Times New Roman"/>
          <w:sz w:val="24"/>
          <w:szCs w:val="24"/>
        </w:rPr>
        <w:t xml:space="preserve"> Понятие о видах ДТП, структуре и особенностях дорожно-транспортного травматизма; организация и виды помощи пострадавшим в ДТП; нормативная правовая база, определяющая права, обязанности и ответственность при оказании первой помощи; особенности оказания помощи детям, определяемые законодательно; понятие </w:t>
      </w:r>
      <w:r>
        <w:rPr>
          <w:rFonts w:ascii="Times New Roman" w:hAnsi="Times New Roman" w:cs="Times New Roman"/>
          <w:sz w:val="24"/>
          <w:szCs w:val="24"/>
        </w:rPr>
        <w:t>«</w:t>
      </w:r>
      <w:r w:rsidRPr="0011678F">
        <w:rPr>
          <w:rFonts w:ascii="Times New Roman" w:hAnsi="Times New Roman" w:cs="Times New Roman"/>
          <w:sz w:val="24"/>
          <w:szCs w:val="24"/>
        </w:rPr>
        <w:t>первая помощь</w:t>
      </w:r>
      <w:r>
        <w:rPr>
          <w:rFonts w:ascii="Times New Roman" w:hAnsi="Times New Roman" w:cs="Times New Roman"/>
          <w:sz w:val="24"/>
          <w:szCs w:val="24"/>
        </w:rPr>
        <w:t>»</w:t>
      </w:r>
      <w:r w:rsidRPr="0011678F">
        <w:rPr>
          <w:rFonts w:ascii="Times New Roman" w:hAnsi="Times New Roman" w:cs="Times New Roman"/>
          <w:sz w:val="24"/>
          <w:szCs w:val="24"/>
        </w:rPr>
        <w:t>; перечень состояний, при которых оказывается первая помощь; перечень мероприятий по ее оказанию; основные правила вызова скорой медицинской помощи, других специальных служб, сотрудники которых обязаны оказывать первую помощь; 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 современные наборы средств и устройств для оказания первой помощи (аптечка первой помощи (автомобильная), аптечка для оказания первой помощи работникам); основные компоненты, их назначение; общая последовательность действий на месте происшествия с наличием пострадавших; основные факторы, угрожающие жизни и здоровью при оказании первой помощи, пути их устранения; извлечение и перемещение пострадавшего в дорожно-транспортном происшествии.</w:t>
      </w:r>
    </w:p>
    <w:p w:rsidR="00DF6604" w:rsidRPr="0011678F"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11678F">
        <w:rPr>
          <w:rFonts w:ascii="Times New Roman" w:hAnsi="Times New Roman" w:cs="Times New Roman"/>
          <w:b/>
          <w:sz w:val="24"/>
          <w:szCs w:val="24"/>
        </w:rPr>
        <w:t>Оказание первой помощи при отсутствии сознания, остановке дыхания и кровообращения.</w:t>
      </w:r>
      <w:r w:rsidRPr="0011678F">
        <w:rPr>
          <w:rFonts w:ascii="Times New Roman" w:hAnsi="Times New Roman" w:cs="Times New Roman"/>
          <w:sz w:val="24"/>
          <w:szCs w:val="24"/>
        </w:rPr>
        <w:t xml:space="preserve"> Основные признаки жизни у пострадавшего; причины нарушения дыхания и кровообращения при дорожно-транспортном происшествии; способы проверки сознания, дыхания, кровообращения у пострадавшего в дорожно-транспортном происшествии; особенности сердечно-легочной реанимации (СЛР) у пострадавших в дорожно-транспортном происшествии; современный алгоритм проведения сердечно-легочной реанимации (СЛР); техника проведения искусственного дыхания и закрытого массажа сердца; ошибки и осложнения, возникающие при выполнении реанимационных мероприятий; прекращение СЛР; мероприятия, выполняемые после прекращения СЛР; особенности СЛР у детей; 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rsidR="00DF6604" w:rsidRPr="0011678F" w:rsidRDefault="00DF6604" w:rsidP="00D437E7">
      <w:pPr>
        <w:pStyle w:val="ConsPlusNormal0"/>
        <w:ind w:firstLine="540"/>
        <w:jc w:val="both"/>
        <w:rPr>
          <w:rFonts w:ascii="Times New Roman" w:hAnsi="Times New Roman" w:cs="Times New Roman"/>
          <w:sz w:val="24"/>
          <w:szCs w:val="24"/>
        </w:rPr>
      </w:pPr>
      <w:r w:rsidRPr="0011678F">
        <w:rPr>
          <w:rFonts w:ascii="Times New Roman" w:hAnsi="Times New Roman" w:cs="Times New Roman"/>
          <w:sz w:val="24"/>
          <w:szCs w:val="24"/>
          <w:u w:val="single"/>
        </w:rPr>
        <w:t>Практическое занятие:</w:t>
      </w:r>
      <w:r w:rsidRPr="0011678F">
        <w:rPr>
          <w:rFonts w:ascii="Times New Roman" w:hAnsi="Times New Roman" w:cs="Times New Roman"/>
          <w:sz w:val="24"/>
          <w:szCs w:val="24"/>
        </w:rPr>
        <w:t xml:space="preserve"> оценка обстановки на месте дорожно-транспортного происшествия; отработка вызова скорой медицинской помощи, других специальных служб, сотрудники которых обязаны оказывать первую помощь; отработка навыков определения сознания у пострадавшего; отработка приемов восстановления проходимости верхних дыхательных путей; оценка признаков жизни у пострадавшего; отработка </w:t>
      </w:r>
      <w:r w:rsidRPr="0011678F">
        <w:rPr>
          <w:rFonts w:ascii="Times New Roman" w:hAnsi="Times New Roman" w:cs="Times New Roman"/>
          <w:sz w:val="24"/>
          <w:szCs w:val="24"/>
        </w:rPr>
        <w:lastRenderedPageBreak/>
        <w:t xml:space="preserve">приемов искусственного дыхания </w:t>
      </w:r>
      <w:r>
        <w:rPr>
          <w:rFonts w:ascii="Times New Roman" w:hAnsi="Times New Roman" w:cs="Times New Roman"/>
          <w:sz w:val="24"/>
          <w:szCs w:val="24"/>
        </w:rPr>
        <w:t>«</w:t>
      </w:r>
      <w:r w:rsidRPr="0011678F">
        <w:rPr>
          <w:rFonts w:ascii="Times New Roman" w:hAnsi="Times New Roman" w:cs="Times New Roman"/>
          <w:sz w:val="24"/>
          <w:szCs w:val="24"/>
        </w:rPr>
        <w:t>рот ко рту</w:t>
      </w:r>
      <w:r>
        <w:rPr>
          <w:rFonts w:ascii="Times New Roman" w:hAnsi="Times New Roman" w:cs="Times New Roman"/>
          <w:sz w:val="24"/>
          <w:szCs w:val="24"/>
        </w:rPr>
        <w:t>»</w:t>
      </w:r>
      <w:r w:rsidRPr="0011678F">
        <w:rPr>
          <w:rFonts w:ascii="Times New Roman" w:hAnsi="Times New Roman" w:cs="Times New Roman"/>
          <w:sz w:val="24"/>
          <w:szCs w:val="24"/>
        </w:rPr>
        <w:t xml:space="preserve">, </w:t>
      </w:r>
      <w:r>
        <w:rPr>
          <w:rFonts w:ascii="Times New Roman" w:hAnsi="Times New Roman" w:cs="Times New Roman"/>
          <w:sz w:val="24"/>
          <w:szCs w:val="24"/>
        </w:rPr>
        <w:t>«</w:t>
      </w:r>
      <w:r w:rsidRPr="0011678F">
        <w:rPr>
          <w:rFonts w:ascii="Times New Roman" w:hAnsi="Times New Roman" w:cs="Times New Roman"/>
          <w:sz w:val="24"/>
          <w:szCs w:val="24"/>
        </w:rPr>
        <w:t>рот к носу</w:t>
      </w:r>
      <w:r>
        <w:rPr>
          <w:rFonts w:ascii="Times New Roman" w:hAnsi="Times New Roman" w:cs="Times New Roman"/>
          <w:sz w:val="24"/>
          <w:szCs w:val="24"/>
        </w:rPr>
        <w:t>»</w:t>
      </w:r>
      <w:r w:rsidRPr="0011678F">
        <w:rPr>
          <w:rFonts w:ascii="Times New Roman" w:hAnsi="Times New Roman" w:cs="Times New Roman"/>
          <w:sz w:val="24"/>
          <w:szCs w:val="24"/>
        </w:rPr>
        <w:t>, с применением устройств для искусственного дыхания; отработка приемов закрытого массажа сердца; выполнение алгоритма сердечно-легочной реанимации; отработка приема перевода пострадавшего в устойчивое боковое положение; отработка приемов удаления инородного тела из верхних дыхательных путей пострадавшего; экстренное извлечение пострадавшего из автомобиля или труднодоступного места, отработка основных приемов (пострадавший в сознании, пострадавший без сознания); оказание первой помощи без извлечения пострадавшего; отработка приема снятия мотоциклетного (велосипедного) шлема и других защитных приспособлений с пострадавшего.</w:t>
      </w:r>
    </w:p>
    <w:p w:rsidR="00DF6604" w:rsidRPr="0011678F"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11678F">
        <w:rPr>
          <w:rFonts w:ascii="Times New Roman" w:hAnsi="Times New Roman" w:cs="Times New Roman"/>
          <w:b/>
          <w:sz w:val="24"/>
          <w:szCs w:val="24"/>
        </w:rPr>
        <w:t>Оказание первой помощи при наружных кровотечениях и травмах.</w:t>
      </w:r>
      <w:r w:rsidRPr="0011678F">
        <w:rPr>
          <w:rFonts w:ascii="Times New Roman" w:hAnsi="Times New Roman" w:cs="Times New Roman"/>
          <w:sz w:val="24"/>
          <w:szCs w:val="24"/>
        </w:rPr>
        <w:t xml:space="preserve"> Цель и порядок выполнения обзорного осмотра пострадавшего в дорожно-транспортном происшествии; наиболее часто встречающиеся повреждения при дорожно-транспортном происшествии; особенности состояний пострадавшего в дорожно-транспортном происшествии, признаки кровотечения; понятия </w:t>
      </w:r>
      <w:r>
        <w:rPr>
          <w:rFonts w:ascii="Times New Roman" w:hAnsi="Times New Roman" w:cs="Times New Roman"/>
          <w:sz w:val="24"/>
          <w:szCs w:val="24"/>
        </w:rPr>
        <w:t>«</w:t>
      </w:r>
      <w:r w:rsidRPr="0011678F">
        <w:rPr>
          <w:rFonts w:ascii="Times New Roman" w:hAnsi="Times New Roman" w:cs="Times New Roman"/>
          <w:sz w:val="24"/>
          <w:szCs w:val="24"/>
        </w:rPr>
        <w:t>кровотечение</w:t>
      </w:r>
      <w:r>
        <w:rPr>
          <w:rFonts w:ascii="Times New Roman" w:hAnsi="Times New Roman" w:cs="Times New Roman"/>
          <w:sz w:val="24"/>
          <w:szCs w:val="24"/>
        </w:rPr>
        <w:t>»</w:t>
      </w:r>
      <w:r w:rsidRPr="0011678F">
        <w:rPr>
          <w:rFonts w:ascii="Times New Roman" w:hAnsi="Times New Roman" w:cs="Times New Roman"/>
          <w:sz w:val="24"/>
          <w:szCs w:val="24"/>
        </w:rPr>
        <w:t xml:space="preserve">, </w:t>
      </w:r>
      <w:r>
        <w:rPr>
          <w:rFonts w:ascii="Times New Roman" w:hAnsi="Times New Roman" w:cs="Times New Roman"/>
          <w:sz w:val="24"/>
          <w:szCs w:val="24"/>
        </w:rPr>
        <w:t>«</w:t>
      </w:r>
      <w:r w:rsidRPr="0011678F">
        <w:rPr>
          <w:rFonts w:ascii="Times New Roman" w:hAnsi="Times New Roman" w:cs="Times New Roman"/>
          <w:sz w:val="24"/>
          <w:szCs w:val="24"/>
        </w:rPr>
        <w:t>острая кровопотеря</w:t>
      </w:r>
      <w:r>
        <w:rPr>
          <w:rFonts w:ascii="Times New Roman" w:hAnsi="Times New Roman" w:cs="Times New Roman"/>
          <w:sz w:val="24"/>
          <w:szCs w:val="24"/>
        </w:rPr>
        <w:t>»</w:t>
      </w:r>
      <w:r w:rsidRPr="0011678F">
        <w:rPr>
          <w:rFonts w:ascii="Times New Roman" w:hAnsi="Times New Roman" w:cs="Times New Roman"/>
          <w:sz w:val="24"/>
          <w:szCs w:val="24"/>
        </w:rPr>
        <w:t xml:space="preserve">;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 оказание первой помощи при носовом кровотечении; понятие о травматическом шоке; причины и признаки, особенности травматического шока у пострадавшего в дорожно-транспортном происшествии; мероприятия, предупреждающие развитие травматического шока; цель и последовательность подробного осмотра пострадавшего; основные состояния, с которыми может столкнуться участник оказания первой помощи; травмы головы; оказание первой помощи; особенности ранений волосистой части головы; особенности оказания первой помощи при травмах глаза и носа; травмы шеи, оказание первой помощи;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 травмы груди, оказание первой помощи; основные проявления травмы груди; особенности наложения повязок при травме груди; наложение </w:t>
      </w:r>
      <w:proofErr w:type="spellStart"/>
      <w:r w:rsidRPr="0011678F">
        <w:rPr>
          <w:rFonts w:ascii="Times New Roman" w:hAnsi="Times New Roman" w:cs="Times New Roman"/>
          <w:sz w:val="24"/>
          <w:szCs w:val="24"/>
        </w:rPr>
        <w:t>окклюзионной</w:t>
      </w:r>
      <w:proofErr w:type="spellEnd"/>
      <w:r w:rsidRPr="0011678F">
        <w:rPr>
          <w:rFonts w:ascii="Times New Roman" w:hAnsi="Times New Roman" w:cs="Times New Roman"/>
          <w:sz w:val="24"/>
          <w:szCs w:val="24"/>
        </w:rPr>
        <w:t xml:space="preserve"> (герметизирующей) повязки; особенности наложения повязки на рану груди с инородным телом; травмы живота и таза, основные проявления; оказание первой помощи; 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травмы конечностей, оказание первой помощи; понятие </w:t>
      </w:r>
      <w:r>
        <w:rPr>
          <w:rFonts w:ascii="Times New Roman" w:hAnsi="Times New Roman" w:cs="Times New Roman"/>
          <w:sz w:val="24"/>
          <w:szCs w:val="24"/>
        </w:rPr>
        <w:t>«</w:t>
      </w:r>
      <w:r w:rsidRPr="0011678F">
        <w:rPr>
          <w:rFonts w:ascii="Times New Roman" w:hAnsi="Times New Roman" w:cs="Times New Roman"/>
          <w:sz w:val="24"/>
          <w:szCs w:val="24"/>
        </w:rPr>
        <w:t>иммобилизация</w:t>
      </w:r>
      <w:r>
        <w:rPr>
          <w:rFonts w:ascii="Times New Roman" w:hAnsi="Times New Roman" w:cs="Times New Roman"/>
          <w:sz w:val="24"/>
          <w:szCs w:val="24"/>
        </w:rPr>
        <w:t>»</w:t>
      </w:r>
      <w:r w:rsidRPr="0011678F">
        <w:rPr>
          <w:rFonts w:ascii="Times New Roman" w:hAnsi="Times New Roman" w:cs="Times New Roman"/>
          <w:sz w:val="24"/>
          <w:szCs w:val="24"/>
        </w:rPr>
        <w:t>; способы иммобилизации при травме конечностей; травмы позвоночника, оказание первой помощи.</w:t>
      </w:r>
    </w:p>
    <w:p w:rsidR="00DF6604" w:rsidRPr="0011678F" w:rsidRDefault="00DF6604" w:rsidP="00D437E7">
      <w:pPr>
        <w:pStyle w:val="ConsPlusNormal0"/>
        <w:ind w:firstLine="540"/>
        <w:jc w:val="both"/>
        <w:rPr>
          <w:rFonts w:ascii="Times New Roman" w:hAnsi="Times New Roman" w:cs="Times New Roman"/>
          <w:sz w:val="24"/>
          <w:szCs w:val="24"/>
        </w:rPr>
      </w:pPr>
      <w:r w:rsidRPr="0011678F">
        <w:rPr>
          <w:rFonts w:ascii="Times New Roman" w:hAnsi="Times New Roman" w:cs="Times New Roman"/>
          <w:sz w:val="24"/>
          <w:szCs w:val="24"/>
          <w:u w:val="single"/>
        </w:rPr>
        <w:t>Практическое занятие</w:t>
      </w:r>
      <w:r w:rsidRPr="0011678F">
        <w:rPr>
          <w:rFonts w:ascii="Times New Roman" w:hAnsi="Times New Roman" w:cs="Times New Roman"/>
          <w:sz w:val="24"/>
          <w:szCs w:val="24"/>
        </w:rPr>
        <w:t xml:space="preserve">: отработка проведения обзорного осмотра пострадавшего в дорожно-транспортном происшествии с травматическими повреждениями; проведение подробного осмотра пострадавшего; остановка наружного кровотечения при ранении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 отработка наложения </w:t>
      </w:r>
      <w:proofErr w:type="spellStart"/>
      <w:r w:rsidRPr="0011678F">
        <w:rPr>
          <w:rFonts w:ascii="Times New Roman" w:hAnsi="Times New Roman" w:cs="Times New Roman"/>
          <w:sz w:val="24"/>
          <w:szCs w:val="24"/>
        </w:rPr>
        <w:t>окклюзионной</w:t>
      </w:r>
      <w:proofErr w:type="spellEnd"/>
      <w:r w:rsidRPr="0011678F">
        <w:rPr>
          <w:rFonts w:ascii="Times New Roman" w:hAnsi="Times New Roman" w:cs="Times New Roman"/>
          <w:sz w:val="24"/>
          <w:szCs w:val="24"/>
        </w:rPr>
        <w:t xml:space="preserve"> (герметизирующей) повязки при ранении грудной клетки; наложение повязок при наличии инородного предмета в ране живота, груди, конечностей; отработка приемов первой помощи при переломах; иммобилизация (подручными средствами, </w:t>
      </w:r>
      <w:proofErr w:type="spellStart"/>
      <w:r w:rsidRPr="0011678F">
        <w:rPr>
          <w:rFonts w:ascii="Times New Roman" w:hAnsi="Times New Roman" w:cs="Times New Roman"/>
          <w:sz w:val="24"/>
          <w:szCs w:val="24"/>
        </w:rPr>
        <w:t>аутоиммобилизация</w:t>
      </w:r>
      <w:proofErr w:type="spellEnd"/>
      <w:r w:rsidRPr="0011678F">
        <w:rPr>
          <w:rFonts w:ascii="Times New Roman" w:hAnsi="Times New Roman" w:cs="Times New Roman"/>
          <w:sz w:val="24"/>
          <w:szCs w:val="24"/>
        </w:rPr>
        <w:t>, с использованием медицинских изделий); отработка приемов фиксации шейного отдела позвоночника.</w:t>
      </w:r>
    </w:p>
    <w:p w:rsidR="00DF6604" w:rsidRPr="0011678F"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11678F">
        <w:rPr>
          <w:rFonts w:ascii="Times New Roman" w:hAnsi="Times New Roman" w:cs="Times New Roman"/>
          <w:b/>
          <w:sz w:val="24"/>
          <w:szCs w:val="24"/>
        </w:rPr>
        <w:t>Оказание первой помощи при прочих состояниях, транспортировка пострадавших в дорожно-транспортном происшествии.</w:t>
      </w:r>
      <w:r w:rsidRPr="0011678F">
        <w:rPr>
          <w:rFonts w:ascii="Times New Roman" w:hAnsi="Times New Roman" w:cs="Times New Roman"/>
          <w:sz w:val="24"/>
          <w:szCs w:val="24"/>
        </w:rPr>
        <w:t xml:space="preserve"> 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w:t>
      </w:r>
      <w:r w:rsidRPr="0011678F">
        <w:rPr>
          <w:rFonts w:ascii="Times New Roman" w:hAnsi="Times New Roman" w:cs="Times New Roman"/>
          <w:sz w:val="24"/>
          <w:szCs w:val="24"/>
        </w:rPr>
        <w:lastRenderedPageBreak/>
        <w:t xml:space="preserve">признаками кровопотери; приемы переноски пострадавших на руках одним, двумя и более участниками оказания первой помощи; приемы переноски пострадавших с травмами головы, шеи, груди, живота, таза, конечностей и позвоночника; способы контроля состояния пострадавшего, находящегося в сознании, без сознания; влияние экстремальной ситуации на психоэмоциональное состояние пострадавшего и участника оказания первой помощи; простые приемы психологической поддержки; принципы передачи пострадавшего бригаде скорой медицинской помощи, другим специальным службам, сотрудники которых обязаны оказывать первую помощь; виды ожогов при дорожно-транспортном происшествии, их признаки; понятие о поверхностных и глубоких ожогах; ожог верхних дыхательных путей, основные проявления; оказание первой помощи; перегревание, факторы, способствующие его развитию; основные проявления, оказание первой помощи; </w:t>
      </w:r>
      <w:proofErr w:type="spellStart"/>
      <w:r w:rsidRPr="0011678F">
        <w:rPr>
          <w:rFonts w:ascii="Times New Roman" w:hAnsi="Times New Roman" w:cs="Times New Roman"/>
          <w:sz w:val="24"/>
          <w:szCs w:val="24"/>
        </w:rPr>
        <w:t>холодовая</w:t>
      </w:r>
      <w:proofErr w:type="spellEnd"/>
      <w:r w:rsidRPr="0011678F">
        <w:rPr>
          <w:rFonts w:ascii="Times New Roman" w:hAnsi="Times New Roman" w:cs="Times New Roman"/>
          <w:sz w:val="24"/>
          <w:szCs w:val="24"/>
        </w:rPr>
        <w:t xml:space="preserve"> травма, ее виды; основные проявления переохлаждения (гипотермии), отморожения, оказание первой помощи; отравления при дорожно-транспортном происшествии;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rsidR="00DF6604" w:rsidRPr="0011678F" w:rsidRDefault="00DF6604" w:rsidP="00D437E7">
      <w:pPr>
        <w:pStyle w:val="ConsPlusNormal0"/>
        <w:ind w:firstLine="540"/>
        <w:jc w:val="both"/>
        <w:rPr>
          <w:rFonts w:ascii="Times New Roman" w:hAnsi="Times New Roman" w:cs="Times New Roman"/>
          <w:sz w:val="24"/>
          <w:szCs w:val="24"/>
        </w:rPr>
      </w:pPr>
      <w:r w:rsidRPr="0011678F">
        <w:rPr>
          <w:rFonts w:ascii="Times New Roman" w:hAnsi="Times New Roman" w:cs="Times New Roman"/>
          <w:sz w:val="24"/>
          <w:szCs w:val="24"/>
          <w:u w:val="single"/>
        </w:rPr>
        <w:t>Практическое занятие</w:t>
      </w:r>
      <w:r w:rsidRPr="0011678F">
        <w:rPr>
          <w:rFonts w:ascii="Times New Roman" w:hAnsi="Times New Roman" w:cs="Times New Roman"/>
          <w:sz w:val="24"/>
          <w:szCs w:val="24"/>
        </w:rPr>
        <w:t xml:space="preserve">: наложение повязок при ожогах различных областей тела; применение местного охлаждения; наложение </w:t>
      </w:r>
      <w:proofErr w:type="spellStart"/>
      <w:r w:rsidRPr="0011678F">
        <w:rPr>
          <w:rFonts w:ascii="Times New Roman" w:hAnsi="Times New Roman" w:cs="Times New Roman"/>
          <w:sz w:val="24"/>
          <w:szCs w:val="24"/>
        </w:rPr>
        <w:t>термоизолирующей</w:t>
      </w:r>
      <w:proofErr w:type="spellEnd"/>
      <w:r w:rsidRPr="0011678F">
        <w:rPr>
          <w:rFonts w:ascii="Times New Roman" w:hAnsi="Times New Roman" w:cs="Times New Roman"/>
          <w:sz w:val="24"/>
          <w:szCs w:val="24"/>
        </w:rPr>
        <w:t xml:space="preserve"> повязки при отморожениях; придание оптимального положения тела пострадавшему в дорожно-транспортном происшествии при: отсутствии сознания, травмах различных областей тела, значительной кровопотере; отработка приемов переноски пострадавших; решение ситуационных задач в режиме реального времени по оказанию первой помощи пострадавшим в дорожно-транспортном происшествии с различными повреждениями (травмами, потерей сознания, отсутствием признаков и жизни и с другими состояниями, требующими оказания первой помощи).</w:t>
      </w:r>
    </w:p>
    <w:p w:rsidR="00DF6604" w:rsidRPr="00792987" w:rsidRDefault="00792987" w:rsidP="00D437E7">
      <w:pPr>
        <w:pStyle w:val="ConsPlusNormal0"/>
        <w:ind w:firstLine="540"/>
        <w:jc w:val="both"/>
        <w:rPr>
          <w:rFonts w:ascii="Times New Roman" w:hAnsi="Times New Roman" w:cs="Times New Roman"/>
          <w:b/>
          <w:sz w:val="24"/>
          <w:szCs w:val="24"/>
        </w:rPr>
      </w:pPr>
      <w:r w:rsidRPr="00792987">
        <w:rPr>
          <w:rFonts w:ascii="Times New Roman" w:hAnsi="Times New Roman" w:cs="Times New Roman"/>
          <w:b/>
          <w:sz w:val="24"/>
          <w:szCs w:val="24"/>
        </w:rPr>
        <w:t>Зачет.</w:t>
      </w:r>
    </w:p>
    <w:p w:rsidR="00792987" w:rsidRDefault="00792987" w:rsidP="00D437E7">
      <w:pPr>
        <w:pStyle w:val="ConsPlusNormal0"/>
        <w:ind w:firstLine="540"/>
        <w:jc w:val="both"/>
      </w:pPr>
    </w:p>
    <w:p w:rsidR="00DF6604" w:rsidRPr="003F23A6" w:rsidRDefault="00DF6604" w:rsidP="00D437E7">
      <w:pPr>
        <w:pStyle w:val="ConsPlusNormal0"/>
        <w:ind w:firstLine="540"/>
        <w:jc w:val="both"/>
        <w:outlineLvl w:val="2"/>
        <w:rPr>
          <w:rFonts w:ascii="Times New Roman" w:hAnsi="Times New Roman" w:cs="Times New Roman"/>
          <w:b/>
          <w:sz w:val="28"/>
          <w:szCs w:val="28"/>
        </w:rPr>
      </w:pPr>
      <w:bookmarkStart w:id="15" w:name="Par2504"/>
      <w:bookmarkEnd w:id="15"/>
      <w:r>
        <w:rPr>
          <w:rFonts w:ascii="Times New Roman" w:hAnsi="Times New Roman" w:cs="Times New Roman"/>
          <w:b/>
          <w:sz w:val="28"/>
          <w:szCs w:val="28"/>
        </w:rPr>
        <w:t>3.2. </w:t>
      </w:r>
      <w:r w:rsidRPr="003F23A6">
        <w:rPr>
          <w:rFonts w:ascii="Times New Roman" w:hAnsi="Times New Roman" w:cs="Times New Roman"/>
          <w:b/>
          <w:sz w:val="28"/>
          <w:szCs w:val="28"/>
        </w:rPr>
        <w:t>Специальный цикл Рабочей программы.</w:t>
      </w:r>
    </w:p>
    <w:p w:rsidR="00DF6604" w:rsidRPr="003F23A6" w:rsidRDefault="00DF6604" w:rsidP="00D437E7">
      <w:pPr>
        <w:pStyle w:val="ConsPlusNormal0"/>
        <w:ind w:firstLine="540"/>
        <w:jc w:val="both"/>
        <w:rPr>
          <w:rFonts w:ascii="Times New Roman" w:hAnsi="Times New Roman" w:cs="Times New Roman"/>
          <w:b/>
          <w:sz w:val="28"/>
          <w:szCs w:val="28"/>
        </w:rPr>
      </w:pPr>
    </w:p>
    <w:p w:rsidR="00DF6604" w:rsidRPr="00A5777F" w:rsidRDefault="00DF6604" w:rsidP="002C4F57">
      <w:pPr>
        <w:spacing w:after="0" w:line="240" w:lineRule="auto"/>
        <w:ind w:firstLine="540"/>
        <w:jc w:val="both"/>
        <w:rPr>
          <w:rFonts w:ascii="Times New Roman" w:hAnsi="Times New Roman"/>
          <w:b/>
          <w:sz w:val="28"/>
          <w:szCs w:val="28"/>
          <w:lang w:eastAsia="ru-RU"/>
        </w:rPr>
      </w:pPr>
      <w:bookmarkStart w:id="16" w:name="Par2506"/>
      <w:bookmarkEnd w:id="16"/>
      <w:r>
        <w:rPr>
          <w:rFonts w:ascii="Times New Roman" w:hAnsi="Times New Roman"/>
          <w:b/>
          <w:sz w:val="28"/>
          <w:szCs w:val="28"/>
        </w:rPr>
        <w:t>3.2.1. </w:t>
      </w:r>
      <w:r w:rsidRPr="003F23A6">
        <w:rPr>
          <w:rFonts w:ascii="Times New Roman" w:hAnsi="Times New Roman"/>
          <w:b/>
          <w:sz w:val="28"/>
          <w:szCs w:val="28"/>
        </w:rPr>
        <w:t xml:space="preserve">Учебный предмет </w:t>
      </w:r>
      <w:r>
        <w:rPr>
          <w:rFonts w:ascii="Times New Roman" w:hAnsi="Times New Roman"/>
          <w:b/>
          <w:sz w:val="28"/>
          <w:szCs w:val="28"/>
        </w:rPr>
        <w:t>«</w:t>
      </w:r>
      <w:r w:rsidRPr="003F23A6">
        <w:rPr>
          <w:rFonts w:ascii="Times New Roman" w:hAnsi="Times New Roman"/>
          <w:b/>
          <w:sz w:val="28"/>
          <w:szCs w:val="28"/>
        </w:rPr>
        <w:t xml:space="preserve">Устройство и техническое обслуживание транспортных средств категории </w:t>
      </w:r>
      <w:r>
        <w:rPr>
          <w:rFonts w:ascii="Times New Roman" w:hAnsi="Times New Roman"/>
          <w:b/>
          <w:sz w:val="28"/>
          <w:szCs w:val="28"/>
        </w:rPr>
        <w:t>«</w:t>
      </w:r>
      <w:r w:rsidRPr="003F23A6">
        <w:rPr>
          <w:rFonts w:ascii="Times New Roman" w:hAnsi="Times New Roman"/>
          <w:b/>
          <w:sz w:val="28"/>
          <w:szCs w:val="28"/>
        </w:rPr>
        <w:t>C</w:t>
      </w:r>
      <w:r>
        <w:rPr>
          <w:rFonts w:ascii="Times New Roman" w:hAnsi="Times New Roman"/>
          <w:b/>
          <w:sz w:val="28"/>
          <w:szCs w:val="28"/>
        </w:rPr>
        <w:t>»</w:t>
      </w:r>
      <w:r w:rsidRPr="003F23A6">
        <w:rPr>
          <w:rFonts w:ascii="Times New Roman" w:hAnsi="Times New Roman"/>
          <w:b/>
          <w:sz w:val="28"/>
          <w:szCs w:val="28"/>
        </w:rPr>
        <w:t xml:space="preserve"> как объектов управления</w:t>
      </w:r>
      <w:r>
        <w:rPr>
          <w:rFonts w:ascii="Times New Roman" w:hAnsi="Times New Roman"/>
          <w:b/>
          <w:sz w:val="28"/>
          <w:szCs w:val="28"/>
        </w:rPr>
        <w:t>»</w:t>
      </w:r>
      <w:r w:rsidRPr="003F23A6">
        <w:rPr>
          <w:rFonts w:ascii="Times New Roman" w:hAnsi="Times New Roman"/>
          <w:b/>
          <w:sz w:val="28"/>
          <w:szCs w:val="28"/>
        </w:rPr>
        <w:t>.</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DF6604" w:rsidRDefault="00DF6604" w:rsidP="00D437E7">
      <w:pPr>
        <w:pStyle w:val="ConsPlusNormal0"/>
        <w:ind w:firstLine="540"/>
        <w:jc w:val="both"/>
      </w:pPr>
      <w:bookmarkStart w:id="17" w:name="Par2508"/>
      <w:bookmarkEnd w:id="17"/>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08"/>
        <w:gridCol w:w="1133"/>
        <w:gridCol w:w="1529"/>
        <w:gridCol w:w="1529"/>
      </w:tblGrid>
      <w:tr w:rsidR="00DF6604" w:rsidRPr="009F20F6" w:rsidTr="005D0441">
        <w:tc>
          <w:tcPr>
            <w:tcW w:w="5508" w:type="dxa"/>
            <w:vMerge w:val="restart"/>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sz w:val="24"/>
                <w:szCs w:val="24"/>
              </w:rPr>
            </w:pPr>
            <w:r w:rsidRPr="003F23A6">
              <w:rPr>
                <w:rFonts w:ascii="Times New Roman" w:hAnsi="Times New Roman" w:cs="Times New Roman"/>
                <w:b/>
                <w:sz w:val="24"/>
                <w:szCs w:val="24"/>
              </w:rPr>
              <w:t>Наименование разделов и тем</w:t>
            </w:r>
          </w:p>
        </w:tc>
        <w:tc>
          <w:tcPr>
            <w:tcW w:w="4191" w:type="dxa"/>
            <w:gridSpan w:val="3"/>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sz w:val="24"/>
                <w:szCs w:val="24"/>
              </w:rPr>
            </w:pPr>
            <w:r w:rsidRPr="003F23A6">
              <w:rPr>
                <w:rFonts w:ascii="Times New Roman" w:hAnsi="Times New Roman" w:cs="Times New Roman"/>
                <w:b/>
                <w:sz w:val="24"/>
                <w:szCs w:val="24"/>
              </w:rPr>
              <w:t>Количество часов</w:t>
            </w:r>
          </w:p>
        </w:tc>
      </w:tr>
      <w:tr w:rsidR="00DF6604" w:rsidRPr="009F20F6" w:rsidTr="005D0441">
        <w:tc>
          <w:tcPr>
            <w:tcW w:w="5508" w:type="dxa"/>
            <w:vMerge/>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ind w:firstLine="540"/>
              <w:jc w:val="both"/>
              <w:rPr>
                <w:rFonts w:ascii="Times New Roman" w:hAnsi="Times New Roman" w:cs="Times New Roman"/>
                <w:b/>
                <w:sz w:val="24"/>
                <w:szCs w:val="24"/>
              </w:rPr>
            </w:pPr>
          </w:p>
        </w:tc>
        <w:tc>
          <w:tcPr>
            <w:tcW w:w="1133" w:type="dxa"/>
            <w:vMerge w:val="restart"/>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sz w:val="24"/>
                <w:szCs w:val="24"/>
              </w:rPr>
            </w:pPr>
            <w:r w:rsidRPr="003F23A6">
              <w:rPr>
                <w:rFonts w:ascii="Times New Roman" w:hAnsi="Times New Roman" w:cs="Times New Roman"/>
                <w:b/>
                <w:sz w:val="24"/>
                <w:szCs w:val="24"/>
              </w:rPr>
              <w:t>Всего</w:t>
            </w:r>
          </w:p>
        </w:tc>
        <w:tc>
          <w:tcPr>
            <w:tcW w:w="3058" w:type="dxa"/>
            <w:gridSpan w:val="2"/>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sz w:val="24"/>
                <w:szCs w:val="24"/>
              </w:rPr>
            </w:pPr>
            <w:r w:rsidRPr="003F23A6">
              <w:rPr>
                <w:rFonts w:ascii="Times New Roman" w:hAnsi="Times New Roman" w:cs="Times New Roman"/>
                <w:b/>
                <w:sz w:val="24"/>
                <w:szCs w:val="24"/>
              </w:rPr>
              <w:t>В том числе</w:t>
            </w:r>
          </w:p>
        </w:tc>
      </w:tr>
      <w:tr w:rsidR="00DF6604" w:rsidRPr="009F20F6" w:rsidTr="005D0441">
        <w:tc>
          <w:tcPr>
            <w:tcW w:w="5508" w:type="dxa"/>
            <w:vMerge/>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ind w:firstLine="540"/>
              <w:jc w:val="both"/>
              <w:rPr>
                <w:rFonts w:ascii="Times New Roman" w:hAnsi="Times New Roman" w:cs="Times New Roman"/>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ind w:firstLine="540"/>
              <w:jc w:val="both"/>
              <w:rPr>
                <w:rFonts w:ascii="Times New Roman" w:hAnsi="Times New Roman" w:cs="Times New Roman"/>
                <w:b/>
                <w:sz w:val="24"/>
                <w:szCs w:val="24"/>
              </w:rPr>
            </w:pP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rPr>
            </w:pPr>
            <w:r w:rsidRPr="003F23A6">
              <w:rPr>
                <w:rFonts w:ascii="Times New Roman" w:hAnsi="Times New Roman" w:cs="Times New Roman"/>
                <w:b/>
              </w:rPr>
              <w:t>Теоретические занятия</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b/>
              </w:rPr>
            </w:pPr>
            <w:r w:rsidRPr="003F23A6">
              <w:rPr>
                <w:rFonts w:ascii="Times New Roman" w:hAnsi="Times New Roman" w:cs="Times New Roman"/>
                <w:b/>
              </w:rPr>
              <w:t>Практические занятия</w:t>
            </w:r>
          </w:p>
        </w:tc>
      </w:tr>
      <w:tr w:rsidR="00DF6604" w:rsidRPr="009F20F6" w:rsidTr="005D0441">
        <w:tc>
          <w:tcPr>
            <w:tcW w:w="9699" w:type="dxa"/>
            <w:gridSpan w:val="4"/>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outlineLvl w:val="5"/>
              <w:rPr>
                <w:rFonts w:ascii="Times New Roman" w:hAnsi="Times New Roman" w:cs="Times New Roman"/>
                <w:b/>
                <w:sz w:val="24"/>
                <w:szCs w:val="24"/>
              </w:rPr>
            </w:pPr>
            <w:bookmarkStart w:id="18" w:name="Par2518"/>
            <w:bookmarkEnd w:id="18"/>
            <w:r>
              <w:rPr>
                <w:rFonts w:ascii="Times New Roman" w:hAnsi="Times New Roman" w:cs="Times New Roman"/>
                <w:b/>
                <w:sz w:val="24"/>
                <w:szCs w:val="24"/>
              </w:rPr>
              <w:t xml:space="preserve">Раздел 1. </w:t>
            </w:r>
            <w:r w:rsidRPr="003F23A6">
              <w:rPr>
                <w:rFonts w:ascii="Times New Roman" w:hAnsi="Times New Roman" w:cs="Times New Roman"/>
                <w:b/>
                <w:sz w:val="24"/>
                <w:szCs w:val="24"/>
              </w:rPr>
              <w:t>Устройство транспортных средств</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3F23A6">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 </w:t>
            </w:r>
            <w:r w:rsidRPr="003F23A6">
              <w:rPr>
                <w:rFonts w:ascii="Times New Roman" w:hAnsi="Times New Roman" w:cs="Times New Roman"/>
                <w:sz w:val="24"/>
                <w:szCs w:val="24"/>
              </w:rPr>
              <w:t>Общее устройство транспортных средств категории «C»</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2. </w:t>
            </w:r>
            <w:r w:rsidRPr="003F23A6">
              <w:rPr>
                <w:rFonts w:ascii="Times New Roman" w:hAnsi="Times New Roman" w:cs="Times New Roman"/>
                <w:sz w:val="24"/>
                <w:szCs w:val="24"/>
              </w:rPr>
              <w:t>Рабочее место водителя, системы пассивной безопасности</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3. </w:t>
            </w:r>
            <w:r w:rsidRPr="003F23A6">
              <w:rPr>
                <w:rFonts w:ascii="Times New Roman" w:hAnsi="Times New Roman" w:cs="Times New Roman"/>
                <w:sz w:val="24"/>
                <w:szCs w:val="24"/>
              </w:rPr>
              <w:t>Общее устройство и работа двигателя</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10</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10</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4. </w:t>
            </w:r>
            <w:r w:rsidRPr="003F23A6">
              <w:rPr>
                <w:rFonts w:ascii="Times New Roman" w:hAnsi="Times New Roman" w:cs="Times New Roman"/>
                <w:sz w:val="24"/>
                <w:szCs w:val="24"/>
              </w:rPr>
              <w:t>Общее устройство трансмиссии</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5. </w:t>
            </w:r>
            <w:r w:rsidRPr="003F23A6">
              <w:rPr>
                <w:rFonts w:ascii="Times New Roman" w:hAnsi="Times New Roman" w:cs="Times New Roman"/>
                <w:sz w:val="24"/>
                <w:szCs w:val="24"/>
              </w:rPr>
              <w:t>Назначение и состав ходовой части</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lastRenderedPageBreak/>
              <w:t xml:space="preserve">Тема 6. </w:t>
            </w:r>
            <w:r w:rsidRPr="003F23A6">
              <w:rPr>
                <w:rFonts w:ascii="Times New Roman" w:hAnsi="Times New Roman" w:cs="Times New Roman"/>
                <w:sz w:val="24"/>
                <w:szCs w:val="24"/>
              </w:rPr>
              <w:t>Общее устройство и принцип работы тормозных систем</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7. </w:t>
            </w:r>
            <w:r w:rsidRPr="003F23A6">
              <w:rPr>
                <w:rFonts w:ascii="Times New Roman" w:hAnsi="Times New Roman" w:cs="Times New Roman"/>
                <w:sz w:val="24"/>
                <w:szCs w:val="24"/>
              </w:rPr>
              <w:t>Общее устройство и принцип работы системы рулевого управления</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8. </w:t>
            </w:r>
            <w:r w:rsidRPr="003F23A6">
              <w:rPr>
                <w:rFonts w:ascii="Times New Roman" w:hAnsi="Times New Roman" w:cs="Times New Roman"/>
                <w:sz w:val="24"/>
                <w:szCs w:val="24"/>
              </w:rPr>
              <w:t>Электронные системы помощи водителю</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9. </w:t>
            </w:r>
            <w:r w:rsidRPr="003F23A6">
              <w:rPr>
                <w:rFonts w:ascii="Times New Roman" w:hAnsi="Times New Roman" w:cs="Times New Roman"/>
                <w:sz w:val="24"/>
                <w:szCs w:val="24"/>
              </w:rPr>
              <w:t>Источники и потребители электрической энергии</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6</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10. </w:t>
            </w:r>
            <w:r w:rsidRPr="003F23A6">
              <w:rPr>
                <w:rFonts w:ascii="Times New Roman" w:hAnsi="Times New Roman" w:cs="Times New Roman"/>
                <w:sz w:val="24"/>
                <w:szCs w:val="24"/>
              </w:rPr>
              <w:t>Общее устройство прицепов</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sidRPr="003F23A6">
              <w:rPr>
                <w:rFonts w:ascii="Times New Roman" w:hAnsi="Times New Roman" w:cs="Times New Roman"/>
                <w:sz w:val="24"/>
                <w:szCs w:val="24"/>
              </w:rPr>
              <w:t>Итого по разделу</w:t>
            </w:r>
            <w:r>
              <w:rPr>
                <w:rFonts w:ascii="Times New Roman" w:hAnsi="Times New Roman" w:cs="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48</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48</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9699" w:type="dxa"/>
            <w:gridSpan w:val="4"/>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outlineLvl w:val="5"/>
              <w:rPr>
                <w:rFonts w:ascii="Times New Roman" w:hAnsi="Times New Roman" w:cs="Times New Roman"/>
                <w:b/>
                <w:sz w:val="24"/>
                <w:szCs w:val="24"/>
              </w:rPr>
            </w:pPr>
            <w:bookmarkStart w:id="19" w:name="Par2563"/>
            <w:bookmarkEnd w:id="19"/>
            <w:r>
              <w:rPr>
                <w:rFonts w:ascii="Times New Roman" w:hAnsi="Times New Roman" w:cs="Times New Roman"/>
                <w:b/>
                <w:sz w:val="24"/>
                <w:szCs w:val="24"/>
              </w:rPr>
              <w:t xml:space="preserve">Раздел 2. </w:t>
            </w:r>
            <w:r w:rsidRPr="003F23A6">
              <w:rPr>
                <w:rFonts w:ascii="Times New Roman" w:hAnsi="Times New Roman" w:cs="Times New Roman"/>
                <w:b/>
                <w:sz w:val="24"/>
                <w:szCs w:val="24"/>
              </w:rPr>
              <w:t>Техническое обслуживание</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11. </w:t>
            </w:r>
            <w:r w:rsidRPr="003F23A6">
              <w:rPr>
                <w:rFonts w:ascii="Times New Roman" w:hAnsi="Times New Roman" w:cs="Times New Roman"/>
                <w:sz w:val="24"/>
                <w:szCs w:val="24"/>
              </w:rPr>
              <w:t>Система технического обслуживания</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12. </w:t>
            </w:r>
            <w:r w:rsidRPr="003F23A6">
              <w:rPr>
                <w:rFonts w:ascii="Times New Roman" w:hAnsi="Times New Roman" w:cs="Times New Roman"/>
                <w:sz w:val="24"/>
                <w:szCs w:val="24"/>
              </w:rPr>
              <w:t>Меры безопасности и защиты окружающей природной среды при эксплуатации транспортного средства</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13. </w:t>
            </w:r>
            <w:r w:rsidRPr="003F23A6">
              <w:rPr>
                <w:rFonts w:ascii="Times New Roman" w:hAnsi="Times New Roman" w:cs="Times New Roman"/>
                <w:sz w:val="24"/>
                <w:szCs w:val="24"/>
              </w:rPr>
              <w:t>Устранение неисправностей &lt;1&gt;</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8</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8</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rPr>
                <w:rFonts w:ascii="Times New Roman" w:hAnsi="Times New Roman" w:cs="Times New Roman"/>
                <w:sz w:val="24"/>
                <w:szCs w:val="24"/>
              </w:rPr>
            </w:pPr>
            <w:r w:rsidRPr="003F23A6">
              <w:rPr>
                <w:rFonts w:ascii="Times New Roman" w:hAnsi="Times New Roman" w:cs="Times New Roman"/>
                <w:sz w:val="24"/>
                <w:szCs w:val="24"/>
              </w:rPr>
              <w:t>Итого по разделу</w:t>
            </w:r>
            <w:r>
              <w:rPr>
                <w:rFonts w:ascii="Times New Roman" w:hAnsi="Times New Roman" w:cs="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12</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4</w:t>
            </w:r>
          </w:p>
        </w:tc>
        <w:tc>
          <w:tcPr>
            <w:tcW w:w="1529" w:type="dxa"/>
            <w:tcBorders>
              <w:top w:val="single" w:sz="4" w:space="0" w:color="auto"/>
              <w:left w:val="single" w:sz="4" w:space="0" w:color="auto"/>
              <w:bottom w:val="single" w:sz="4" w:space="0" w:color="auto"/>
              <w:right w:val="single" w:sz="4" w:space="0" w:color="auto"/>
            </w:tcBorders>
          </w:tcPr>
          <w:p w:rsidR="00DF6604" w:rsidRPr="003F23A6" w:rsidRDefault="00DF6604" w:rsidP="005D0441">
            <w:pPr>
              <w:pStyle w:val="ConsPlusNormal0"/>
              <w:jc w:val="center"/>
              <w:rPr>
                <w:rFonts w:ascii="Times New Roman" w:hAnsi="Times New Roman" w:cs="Times New Roman"/>
                <w:sz w:val="24"/>
                <w:szCs w:val="24"/>
              </w:rPr>
            </w:pPr>
            <w:r w:rsidRPr="003F23A6">
              <w:rPr>
                <w:rFonts w:ascii="Times New Roman" w:hAnsi="Times New Roman" w:cs="Times New Roman"/>
                <w:sz w:val="24"/>
                <w:szCs w:val="24"/>
              </w:rPr>
              <w:t>8</w:t>
            </w:r>
          </w:p>
        </w:tc>
      </w:tr>
      <w:tr w:rsidR="002F58A9" w:rsidRPr="009F20F6" w:rsidTr="005D0441">
        <w:tc>
          <w:tcPr>
            <w:tcW w:w="5508" w:type="dxa"/>
            <w:tcBorders>
              <w:top w:val="single" w:sz="4" w:space="0" w:color="auto"/>
              <w:left w:val="single" w:sz="4" w:space="0" w:color="auto"/>
              <w:bottom w:val="single" w:sz="4" w:space="0" w:color="auto"/>
              <w:right w:val="single" w:sz="4" w:space="0" w:color="auto"/>
            </w:tcBorders>
          </w:tcPr>
          <w:p w:rsidR="002F58A9" w:rsidRPr="002F58A9" w:rsidRDefault="002F58A9" w:rsidP="005D0441">
            <w:pPr>
              <w:pStyle w:val="ConsPlusNormal0"/>
              <w:rPr>
                <w:rFonts w:ascii="Times New Roman" w:hAnsi="Times New Roman" w:cs="Times New Roman"/>
                <w:b/>
                <w:sz w:val="24"/>
                <w:szCs w:val="24"/>
              </w:rPr>
            </w:pPr>
            <w:r w:rsidRPr="002F58A9">
              <w:rPr>
                <w:rFonts w:ascii="Times New Roman" w:hAnsi="Times New Roman" w:cs="Times New Roman"/>
                <w:b/>
                <w:sz w:val="24"/>
                <w:szCs w:val="24"/>
              </w:rPr>
              <w:t>Зачет</w:t>
            </w:r>
          </w:p>
        </w:tc>
        <w:tc>
          <w:tcPr>
            <w:tcW w:w="1133" w:type="dxa"/>
            <w:tcBorders>
              <w:top w:val="single" w:sz="4" w:space="0" w:color="auto"/>
              <w:left w:val="single" w:sz="4" w:space="0" w:color="auto"/>
              <w:bottom w:val="single" w:sz="4" w:space="0" w:color="auto"/>
              <w:right w:val="single" w:sz="4" w:space="0" w:color="auto"/>
            </w:tcBorders>
          </w:tcPr>
          <w:p w:rsidR="002F58A9" w:rsidRPr="002F58A9" w:rsidRDefault="002F58A9" w:rsidP="005D0441">
            <w:pPr>
              <w:pStyle w:val="ConsPlusNormal0"/>
              <w:jc w:val="center"/>
              <w:rPr>
                <w:rFonts w:ascii="Times New Roman" w:hAnsi="Times New Roman" w:cs="Times New Roman"/>
                <w:b/>
                <w:sz w:val="24"/>
                <w:szCs w:val="24"/>
              </w:rPr>
            </w:pPr>
            <w:r w:rsidRPr="002F58A9">
              <w:rPr>
                <w:rFonts w:ascii="Times New Roman" w:hAnsi="Times New Roman" w:cs="Times New Roman"/>
                <w:b/>
                <w:sz w:val="24"/>
                <w:szCs w:val="24"/>
              </w:rPr>
              <w:t>1</w:t>
            </w:r>
          </w:p>
        </w:tc>
        <w:tc>
          <w:tcPr>
            <w:tcW w:w="1529" w:type="dxa"/>
            <w:tcBorders>
              <w:top w:val="single" w:sz="4" w:space="0" w:color="auto"/>
              <w:left w:val="single" w:sz="4" w:space="0" w:color="auto"/>
              <w:bottom w:val="single" w:sz="4" w:space="0" w:color="auto"/>
              <w:right w:val="single" w:sz="4" w:space="0" w:color="auto"/>
            </w:tcBorders>
          </w:tcPr>
          <w:p w:rsidR="002F58A9" w:rsidRPr="002F58A9" w:rsidRDefault="002F58A9" w:rsidP="005D0441">
            <w:pPr>
              <w:pStyle w:val="ConsPlusNormal0"/>
              <w:jc w:val="center"/>
              <w:rPr>
                <w:rFonts w:ascii="Times New Roman" w:hAnsi="Times New Roman" w:cs="Times New Roman"/>
                <w:b/>
                <w:sz w:val="24"/>
                <w:szCs w:val="24"/>
              </w:rPr>
            </w:pPr>
            <w:r w:rsidRPr="002F58A9">
              <w:rPr>
                <w:rFonts w:ascii="Times New Roman" w:hAnsi="Times New Roman" w:cs="Times New Roman"/>
                <w:b/>
                <w:sz w:val="24"/>
                <w:szCs w:val="24"/>
              </w:rPr>
              <w:t>1</w:t>
            </w:r>
          </w:p>
        </w:tc>
        <w:tc>
          <w:tcPr>
            <w:tcW w:w="1529" w:type="dxa"/>
            <w:tcBorders>
              <w:top w:val="single" w:sz="4" w:space="0" w:color="auto"/>
              <w:left w:val="single" w:sz="4" w:space="0" w:color="auto"/>
              <w:bottom w:val="single" w:sz="4" w:space="0" w:color="auto"/>
              <w:right w:val="single" w:sz="4" w:space="0" w:color="auto"/>
            </w:tcBorders>
          </w:tcPr>
          <w:p w:rsidR="002F58A9" w:rsidRPr="002F58A9" w:rsidRDefault="002F58A9" w:rsidP="005D0441">
            <w:pPr>
              <w:pStyle w:val="ConsPlusNormal0"/>
              <w:jc w:val="center"/>
              <w:rPr>
                <w:rFonts w:ascii="Times New Roman" w:hAnsi="Times New Roman" w:cs="Times New Roman"/>
                <w:b/>
                <w:sz w:val="24"/>
                <w:szCs w:val="24"/>
              </w:rPr>
            </w:pPr>
            <w:r w:rsidRPr="002F58A9">
              <w:rPr>
                <w:rFonts w:ascii="Times New Roman" w:hAnsi="Times New Roman" w:cs="Times New Roman"/>
                <w:b/>
                <w:sz w:val="24"/>
                <w:szCs w:val="24"/>
              </w:rPr>
              <w:t>-</w:t>
            </w:r>
          </w:p>
        </w:tc>
      </w:tr>
      <w:tr w:rsidR="00DF6604" w:rsidRPr="009F20F6" w:rsidTr="005D0441">
        <w:tc>
          <w:tcPr>
            <w:tcW w:w="5508" w:type="dxa"/>
            <w:tcBorders>
              <w:top w:val="single" w:sz="4" w:space="0" w:color="auto"/>
              <w:left w:val="single" w:sz="4" w:space="0" w:color="auto"/>
              <w:bottom w:val="single" w:sz="4" w:space="0" w:color="auto"/>
              <w:right w:val="single" w:sz="4" w:space="0" w:color="auto"/>
            </w:tcBorders>
          </w:tcPr>
          <w:p w:rsidR="00DF6604" w:rsidRPr="002C4F57" w:rsidRDefault="00DF6604" w:rsidP="005D0441">
            <w:pPr>
              <w:pStyle w:val="ConsPlusNormal0"/>
              <w:rPr>
                <w:rFonts w:ascii="Times New Roman" w:hAnsi="Times New Roman" w:cs="Times New Roman"/>
                <w:b/>
                <w:sz w:val="24"/>
                <w:szCs w:val="24"/>
              </w:rPr>
            </w:pPr>
            <w:r w:rsidRPr="002C4F57">
              <w:rPr>
                <w:rFonts w:ascii="Times New Roman" w:hAnsi="Times New Roman" w:cs="Times New Roman"/>
                <w:b/>
                <w:sz w:val="24"/>
                <w:szCs w:val="24"/>
              </w:rPr>
              <w:t>Итого:</w:t>
            </w:r>
          </w:p>
        </w:tc>
        <w:tc>
          <w:tcPr>
            <w:tcW w:w="1133" w:type="dxa"/>
            <w:tcBorders>
              <w:top w:val="single" w:sz="4" w:space="0" w:color="auto"/>
              <w:left w:val="single" w:sz="4" w:space="0" w:color="auto"/>
              <w:bottom w:val="single" w:sz="4" w:space="0" w:color="auto"/>
              <w:right w:val="single" w:sz="4" w:space="0" w:color="auto"/>
            </w:tcBorders>
          </w:tcPr>
          <w:p w:rsidR="00DF6604" w:rsidRPr="002C4F57" w:rsidRDefault="00DF6604" w:rsidP="002F58A9">
            <w:pPr>
              <w:pStyle w:val="ConsPlusNormal0"/>
              <w:jc w:val="center"/>
              <w:rPr>
                <w:rFonts w:ascii="Times New Roman" w:hAnsi="Times New Roman" w:cs="Times New Roman"/>
                <w:b/>
                <w:sz w:val="24"/>
                <w:szCs w:val="24"/>
              </w:rPr>
            </w:pPr>
            <w:r w:rsidRPr="002C4F57">
              <w:rPr>
                <w:rFonts w:ascii="Times New Roman" w:hAnsi="Times New Roman" w:cs="Times New Roman"/>
                <w:b/>
                <w:sz w:val="24"/>
                <w:szCs w:val="24"/>
              </w:rPr>
              <w:t>6</w:t>
            </w:r>
            <w:r w:rsidR="002F58A9">
              <w:rPr>
                <w:rFonts w:ascii="Times New Roman" w:hAnsi="Times New Roman" w:cs="Times New Roman"/>
                <w:b/>
                <w:sz w:val="24"/>
                <w:szCs w:val="24"/>
              </w:rPr>
              <w:t>1</w:t>
            </w:r>
          </w:p>
        </w:tc>
        <w:tc>
          <w:tcPr>
            <w:tcW w:w="1529" w:type="dxa"/>
            <w:tcBorders>
              <w:top w:val="single" w:sz="4" w:space="0" w:color="auto"/>
              <w:left w:val="single" w:sz="4" w:space="0" w:color="auto"/>
              <w:bottom w:val="single" w:sz="4" w:space="0" w:color="auto"/>
              <w:right w:val="single" w:sz="4" w:space="0" w:color="auto"/>
            </w:tcBorders>
          </w:tcPr>
          <w:p w:rsidR="00DF6604" w:rsidRPr="002C4F57" w:rsidRDefault="00DF6604" w:rsidP="002F58A9">
            <w:pPr>
              <w:pStyle w:val="ConsPlusNormal0"/>
              <w:jc w:val="center"/>
              <w:rPr>
                <w:rFonts w:ascii="Times New Roman" w:hAnsi="Times New Roman" w:cs="Times New Roman"/>
                <w:b/>
                <w:sz w:val="24"/>
                <w:szCs w:val="24"/>
              </w:rPr>
            </w:pPr>
            <w:r w:rsidRPr="002C4F57">
              <w:rPr>
                <w:rFonts w:ascii="Times New Roman" w:hAnsi="Times New Roman" w:cs="Times New Roman"/>
                <w:b/>
                <w:sz w:val="24"/>
                <w:szCs w:val="24"/>
              </w:rPr>
              <w:t>5</w:t>
            </w:r>
            <w:r w:rsidR="002F58A9">
              <w:rPr>
                <w:rFonts w:ascii="Times New Roman" w:hAnsi="Times New Roman" w:cs="Times New Roman"/>
                <w:b/>
                <w:sz w:val="24"/>
                <w:szCs w:val="24"/>
              </w:rPr>
              <w:t>3</w:t>
            </w:r>
          </w:p>
        </w:tc>
        <w:tc>
          <w:tcPr>
            <w:tcW w:w="1529" w:type="dxa"/>
            <w:tcBorders>
              <w:top w:val="single" w:sz="4" w:space="0" w:color="auto"/>
              <w:left w:val="single" w:sz="4" w:space="0" w:color="auto"/>
              <w:bottom w:val="single" w:sz="4" w:space="0" w:color="auto"/>
              <w:right w:val="single" w:sz="4" w:space="0" w:color="auto"/>
            </w:tcBorders>
          </w:tcPr>
          <w:p w:rsidR="00DF6604" w:rsidRPr="002C4F57" w:rsidRDefault="00DF6604" w:rsidP="005D0441">
            <w:pPr>
              <w:pStyle w:val="ConsPlusNormal0"/>
              <w:jc w:val="center"/>
              <w:rPr>
                <w:rFonts w:ascii="Times New Roman" w:hAnsi="Times New Roman" w:cs="Times New Roman"/>
                <w:b/>
                <w:sz w:val="24"/>
                <w:szCs w:val="24"/>
              </w:rPr>
            </w:pPr>
            <w:r w:rsidRPr="002C4F57">
              <w:rPr>
                <w:rFonts w:ascii="Times New Roman" w:hAnsi="Times New Roman" w:cs="Times New Roman"/>
                <w:b/>
                <w:sz w:val="24"/>
                <w:szCs w:val="24"/>
              </w:rPr>
              <w:t>8</w:t>
            </w:r>
          </w:p>
        </w:tc>
      </w:tr>
    </w:tbl>
    <w:p w:rsidR="00DF6604" w:rsidRPr="003F23A6" w:rsidRDefault="00DF6604" w:rsidP="00D437E7">
      <w:pPr>
        <w:pStyle w:val="ConsPlusNormal0"/>
        <w:ind w:firstLine="540"/>
        <w:jc w:val="both"/>
        <w:rPr>
          <w:rFonts w:ascii="Times New Roman" w:hAnsi="Times New Roman" w:cs="Times New Roman"/>
          <w:sz w:val="24"/>
          <w:szCs w:val="24"/>
        </w:rPr>
      </w:pPr>
    </w:p>
    <w:p w:rsidR="00DF6604" w:rsidRPr="003F23A6" w:rsidRDefault="00DF6604" w:rsidP="00D437E7">
      <w:pPr>
        <w:pStyle w:val="ConsPlusNormal0"/>
        <w:ind w:firstLine="540"/>
        <w:jc w:val="both"/>
        <w:rPr>
          <w:rFonts w:ascii="Times New Roman" w:hAnsi="Times New Roman" w:cs="Times New Roman"/>
        </w:rPr>
      </w:pPr>
      <w:r w:rsidRPr="003F23A6">
        <w:rPr>
          <w:rFonts w:ascii="Times New Roman" w:hAnsi="Times New Roman" w:cs="Times New Roman"/>
        </w:rPr>
        <w:t>--------------------------------</w:t>
      </w:r>
    </w:p>
    <w:p w:rsidR="00DF6604" w:rsidRPr="003F23A6" w:rsidRDefault="00DF6604" w:rsidP="00D437E7">
      <w:pPr>
        <w:pStyle w:val="ConsPlusNormal0"/>
        <w:ind w:firstLine="540"/>
        <w:jc w:val="both"/>
        <w:rPr>
          <w:rFonts w:ascii="Times New Roman" w:hAnsi="Times New Roman" w:cs="Times New Roman"/>
        </w:rPr>
      </w:pPr>
      <w:r w:rsidRPr="003F23A6">
        <w:rPr>
          <w:rFonts w:ascii="Times New Roman" w:hAnsi="Times New Roman" w:cs="Times New Roman"/>
        </w:rPr>
        <w:t>&lt;1&gt; Практическое занятие проводится на учебном транспортном средстве.</w:t>
      </w:r>
    </w:p>
    <w:p w:rsidR="00DF6604" w:rsidRPr="003F23A6" w:rsidRDefault="00DF6604" w:rsidP="00D437E7">
      <w:pPr>
        <w:pStyle w:val="ConsPlusNormal0"/>
        <w:ind w:firstLine="540"/>
        <w:jc w:val="both"/>
        <w:rPr>
          <w:rFonts w:ascii="Times New Roman" w:hAnsi="Times New Roman" w:cs="Times New Roman"/>
        </w:rPr>
      </w:pPr>
    </w:p>
    <w:p w:rsidR="00DF6604" w:rsidRPr="003F23A6" w:rsidRDefault="00DF6604" w:rsidP="002C4F57">
      <w:pPr>
        <w:pStyle w:val="ConsPlusNormal0"/>
        <w:ind w:firstLine="540"/>
        <w:jc w:val="both"/>
        <w:outlineLvl w:val="4"/>
        <w:rPr>
          <w:rFonts w:ascii="Times New Roman" w:hAnsi="Times New Roman" w:cs="Times New Roman"/>
          <w:b/>
          <w:sz w:val="24"/>
          <w:szCs w:val="24"/>
        </w:rPr>
      </w:pPr>
      <w:bookmarkStart w:id="20" w:name="Par2588"/>
      <w:bookmarkEnd w:id="20"/>
      <w:r>
        <w:rPr>
          <w:rFonts w:ascii="Times New Roman" w:hAnsi="Times New Roman" w:cs="Times New Roman"/>
          <w:b/>
          <w:sz w:val="24"/>
          <w:szCs w:val="24"/>
        </w:rPr>
        <w:t>Раздел 1. </w:t>
      </w:r>
      <w:r w:rsidRPr="003F23A6">
        <w:rPr>
          <w:rFonts w:ascii="Times New Roman" w:hAnsi="Times New Roman" w:cs="Times New Roman"/>
          <w:b/>
          <w:sz w:val="24"/>
          <w:szCs w:val="24"/>
        </w:rPr>
        <w:t>Устройство транспортных средств.</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3F23A6">
        <w:rPr>
          <w:rFonts w:ascii="Times New Roman" w:hAnsi="Times New Roman" w:cs="Times New Roman"/>
          <w:b/>
          <w:sz w:val="24"/>
          <w:szCs w:val="24"/>
        </w:rPr>
        <w:t>Общее устройство транспортных средств категории «C».</w:t>
      </w:r>
      <w:r w:rsidRPr="003F23A6">
        <w:rPr>
          <w:rFonts w:ascii="Times New Roman" w:hAnsi="Times New Roman" w:cs="Times New Roman"/>
          <w:sz w:val="24"/>
          <w:szCs w:val="24"/>
        </w:rPr>
        <w:t xml:space="preserve"> Назначение и общее устройство транспортных средств категории «C»; назначение, расположение и взаимодействие основных агрегатов, узлов, механизмов и систем; краткие технические характеристики транспортных средств категории «C».</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3F23A6">
        <w:rPr>
          <w:rFonts w:ascii="Times New Roman" w:hAnsi="Times New Roman" w:cs="Times New Roman"/>
          <w:b/>
          <w:sz w:val="24"/>
          <w:szCs w:val="24"/>
        </w:rPr>
        <w:t>Рабочее место водителя, системы пассивной безопасности</w:t>
      </w:r>
      <w:r w:rsidRPr="003F23A6">
        <w:rPr>
          <w:rFonts w:ascii="Times New Roman" w:hAnsi="Times New Roman" w:cs="Times New Roman"/>
          <w:sz w:val="24"/>
          <w:szCs w:val="24"/>
        </w:rPr>
        <w:t xml:space="preserve">. Общее устройство кабины; основные типы кабин; компоненты кабины; </w:t>
      </w:r>
      <w:proofErr w:type="spellStart"/>
      <w:r w:rsidRPr="003F23A6">
        <w:rPr>
          <w:rFonts w:ascii="Times New Roman" w:hAnsi="Times New Roman" w:cs="Times New Roman"/>
          <w:sz w:val="24"/>
          <w:szCs w:val="24"/>
        </w:rPr>
        <w:t>шумоизоляция</w:t>
      </w:r>
      <w:proofErr w:type="spellEnd"/>
      <w:r w:rsidRPr="003F23A6">
        <w:rPr>
          <w:rFonts w:ascii="Times New Roman" w:hAnsi="Times New Roman" w:cs="Times New Roman"/>
          <w:sz w:val="24"/>
          <w:szCs w:val="24"/>
        </w:rPr>
        <w:t xml:space="preserve">, остекление, люки, противосолнечные козырьки, замки дверей, стеклоподъемники; системы обеспечения комфортных условий для водителя и пассажиров; системы очистки и обогрева стекол; очистители и </w:t>
      </w:r>
      <w:proofErr w:type="spellStart"/>
      <w:r w:rsidRPr="003F23A6">
        <w:rPr>
          <w:rFonts w:ascii="Times New Roman" w:hAnsi="Times New Roman" w:cs="Times New Roman"/>
          <w:sz w:val="24"/>
          <w:szCs w:val="24"/>
        </w:rPr>
        <w:t>омыватели</w:t>
      </w:r>
      <w:proofErr w:type="spellEnd"/>
      <w:r w:rsidRPr="003F23A6">
        <w:rPr>
          <w:rFonts w:ascii="Times New Roman" w:hAnsi="Times New Roman" w:cs="Times New Roman"/>
          <w:sz w:val="24"/>
          <w:szCs w:val="24"/>
        </w:rPr>
        <w:t xml:space="preserve"> фар головного света; системы регулировки и обогрева зеркал заднего вида; низкозамерзающие жидкости, применяемые в системе стеклоомывателей; рабочее место водителя; назначение и расположение органов управления, контрольно-измерительных приборов, индикаторов, звуковых сигнализаторов, и сигнальных ламп; порядок работы с бортовым компьютером и навигационной системой; системы регулировки взаимного положения сиденья и органов управления автомобилем; системы пассивной безопасности; ремни безопасности: назначение, разновидности и принцип работы; подголовники: назначение и основные виды; система подушек безопасности; конструктивные элементы кабины, снижающие тяжесть последствий дорожно-транспортных происшествий; электронное управление системами пассивной безопасности; неисправности элементов системы пассивной </w:t>
      </w:r>
      <w:r w:rsidRPr="003F23A6">
        <w:rPr>
          <w:rFonts w:ascii="Times New Roman" w:hAnsi="Times New Roman" w:cs="Times New Roman"/>
          <w:sz w:val="24"/>
          <w:szCs w:val="24"/>
        </w:rPr>
        <w:lastRenderedPageBreak/>
        <w:t>безопасности,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3F23A6">
        <w:rPr>
          <w:rFonts w:ascii="Times New Roman" w:hAnsi="Times New Roman" w:cs="Times New Roman"/>
          <w:b/>
          <w:sz w:val="24"/>
          <w:szCs w:val="24"/>
        </w:rPr>
        <w:t>Общее устройство и работа двигателя.</w:t>
      </w:r>
      <w:r w:rsidRPr="003F23A6">
        <w:rPr>
          <w:rFonts w:ascii="Times New Roman" w:hAnsi="Times New Roman" w:cs="Times New Roman"/>
          <w:sz w:val="24"/>
          <w:szCs w:val="24"/>
        </w:rPr>
        <w:t xml:space="preserve"> Разновидности двигателей, применяемых в автомобилестроении; двигатели внутреннего сгорания; комбинированные двигательные установки; назначение, устройство и принцип работы двигателя внутреннего сгорания; назначение, устройство, принцип работы и основные неисправности кривошипно-шатунного механизма; назначение, устройство, принцип работы и основные неисправности механизма газораспределения; назначение, устройство, принцип работы и основные неисправности системы охлаждения; тепловой режим двигателя и контроль температуры охлаждающей жидкости; виды охлаждающих жидкостей, их состав и эксплуатационные свойства; ограничения по смешиванию различных типов охлаждающих жидкостей; назначение и принцип работы предпускового подогревателя; назначение, устройство, принцип работы и основные неисправности системы смазки двигателя; контроль давления масла; классификация, основные свойства и правила применения моторных масел; ограничения по смешиванию различных типов масел; назначение, устройство, принцип работы и основные неисправности систем питания двигателей различного типа (бензинового, дизельного, работающего на газе); виды и сорта автомобильного топлива; понятие об октановом и </w:t>
      </w:r>
      <w:proofErr w:type="spellStart"/>
      <w:r w:rsidRPr="003F23A6">
        <w:rPr>
          <w:rFonts w:ascii="Times New Roman" w:hAnsi="Times New Roman" w:cs="Times New Roman"/>
          <w:sz w:val="24"/>
          <w:szCs w:val="24"/>
        </w:rPr>
        <w:t>цетановом</w:t>
      </w:r>
      <w:proofErr w:type="spellEnd"/>
      <w:r w:rsidRPr="003F23A6">
        <w:rPr>
          <w:rFonts w:ascii="Times New Roman" w:hAnsi="Times New Roman" w:cs="Times New Roman"/>
          <w:sz w:val="24"/>
          <w:szCs w:val="24"/>
        </w:rPr>
        <w:t xml:space="preserve"> числе; зимние и летние сорта дизельного топлива; Электронная система управления двигателем; неисправности двигателя,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3F23A6">
        <w:rPr>
          <w:rFonts w:ascii="Times New Roman" w:hAnsi="Times New Roman" w:cs="Times New Roman"/>
          <w:b/>
          <w:sz w:val="24"/>
          <w:szCs w:val="24"/>
        </w:rPr>
        <w:t>Общее устройство трансмиссии</w:t>
      </w:r>
      <w:r w:rsidRPr="003F23A6">
        <w:rPr>
          <w:rFonts w:ascii="Times New Roman" w:hAnsi="Times New Roman" w:cs="Times New Roman"/>
          <w:sz w:val="24"/>
          <w:szCs w:val="24"/>
        </w:rPr>
        <w:t>. Схемы трансмиссии транспортных средств категории «C» с различными приводами; назначение сцепления; общее устройство и принцип работы однодискового сцепления; общее устройство и принцип работы двухдискового сцепления; общее устройство и принцип работы гидравлического и механического приводов сцепления; устройство пневмогидравлического усилителя привода сцепления; основные неисправности сцепления, их признаки и причины; правила эксплуатации сцепления, обеспечивающие его длительную и надежную работу; назначение, общее устройство и принцип работы коробки переключения передач; понятие о передаточном числе и крутящем моменте; схемы управления механическими коробками переключения передач; основные неисправности механической коробки переключения передач, их признаки и причины; автоматизированные (роботизированные) коробки переключения передач; гидромеханические и бесступенчатые автоматические коробки переключения передач; признаки неисправностей автоматической и автоматизированной (роботизированной) коробки переключения передач; особенности эксплуатации автомобилей с автоматической и автоматизированной (роботизированной) коробками передач; назначение и общее устройство раздаточной коробки; назначение, устройство и работа коробки отбора мощности; устройство механизмов включения раздаточной коробки и коробки отбора мощности; назначение, устройство и работа главной передачи, дифференциала, карданной передачи и приводов управляемых колес; маркировка и правила применения трансмиссионных масел и пластичных смазок.</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r w:rsidRPr="003F23A6">
        <w:rPr>
          <w:rFonts w:ascii="Times New Roman" w:hAnsi="Times New Roman" w:cs="Times New Roman"/>
          <w:b/>
          <w:sz w:val="24"/>
          <w:szCs w:val="24"/>
        </w:rPr>
        <w:t>Назначение и состав ходовой части.</w:t>
      </w:r>
      <w:r w:rsidRPr="003F23A6">
        <w:rPr>
          <w:rFonts w:ascii="Times New Roman" w:hAnsi="Times New Roman" w:cs="Times New Roman"/>
          <w:sz w:val="24"/>
          <w:szCs w:val="24"/>
        </w:rPr>
        <w:t xml:space="preserve"> Назначение и общее устройство ходовой части транспортного средства; основные элементы рамы; тягово-сцепное устройство; лебедка; назначение, общее устройство и принцип работы передней и задней подвесок; назначение и работа амортизаторов; неисправности подвесок, влияющие на безопасность движения автомобиля; конструкции автомобильных шин, их устройство и маркировка; летние и зимние автомобильные шины; нормы давления воздуха в шинах; система регулирования давления воздуха в шинах; условия эксплуатации, обеспечивающие надежность автомобильных шин; виды и маркировка дисков колес; крепление колес; влияние углов установки колес на безопасность движения автомобиля и интенсивность износа автомобильных шин; неисправности ходовой части,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6. </w:t>
      </w:r>
      <w:r w:rsidRPr="003F23A6">
        <w:rPr>
          <w:rFonts w:ascii="Times New Roman" w:hAnsi="Times New Roman" w:cs="Times New Roman"/>
          <w:b/>
          <w:sz w:val="24"/>
          <w:szCs w:val="24"/>
        </w:rPr>
        <w:t>Общее устройство и принцип работы тормозных систем.</w:t>
      </w:r>
      <w:r w:rsidRPr="003F23A6">
        <w:rPr>
          <w:rFonts w:ascii="Times New Roman" w:hAnsi="Times New Roman" w:cs="Times New Roman"/>
          <w:sz w:val="24"/>
          <w:szCs w:val="24"/>
        </w:rPr>
        <w:t xml:space="preserve"> Рабочая и </w:t>
      </w:r>
      <w:r w:rsidRPr="003F23A6">
        <w:rPr>
          <w:rFonts w:ascii="Times New Roman" w:hAnsi="Times New Roman" w:cs="Times New Roman"/>
          <w:sz w:val="24"/>
          <w:szCs w:val="24"/>
        </w:rPr>
        <w:lastRenderedPageBreak/>
        <w:t xml:space="preserve">стояночная тормозные системы, их назначение, общее устройство и принцип работы; назначение и общее устройство запасной тормозной системы; назначение, устройство и работа элементов вспомогательной тормозной системы; общее устройство тормозной системы с пневматическим приводом; работа тормозного крана и тормозных механизмов; контроль давления воздуха в пневматическом приводе; общее устройство тормозной системы с пневмогидравлическим приводом; работа </w:t>
      </w:r>
      <w:proofErr w:type="spellStart"/>
      <w:r w:rsidRPr="003F23A6">
        <w:rPr>
          <w:rFonts w:ascii="Times New Roman" w:hAnsi="Times New Roman" w:cs="Times New Roman"/>
          <w:sz w:val="24"/>
          <w:szCs w:val="24"/>
        </w:rPr>
        <w:t>пневмоусилителя</w:t>
      </w:r>
      <w:proofErr w:type="spellEnd"/>
      <w:r w:rsidRPr="003F23A6">
        <w:rPr>
          <w:rFonts w:ascii="Times New Roman" w:hAnsi="Times New Roman" w:cs="Times New Roman"/>
          <w:sz w:val="24"/>
          <w:szCs w:val="24"/>
        </w:rPr>
        <w:t xml:space="preserve"> и тормозных механизмов; тормозные жидкости, их виды, состав и правила применения; ограничения по смешиванию различных типов тормозных жидкостей; неисправности тормозных систем,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7. </w:t>
      </w:r>
      <w:r w:rsidRPr="003F23A6">
        <w:rPr>
          <w:rFonts w:ascii="Times New Roman" w:hAnsi="Times New Roman" w:cs="Times New Roman"/>
          <w:b/>
          <w:sz w:val="24"/>
          <w:szCs w:val="24"/>
        </w:rPr>
        <w:t>Общее устройство и принцип работы системы рулевого управления.</w:t>
      </w:r>
      <w:r w:rsidRPr="003F23A6">
        <w:rPr>
          <w:rFonts w:ascii="Times New Roman" w:hAnsi="Times New Roman" w:cs="Times New Roman"/>
          <w:sz w:val="24"/>
          <w:szCs w:val="24"/>
        </w:rPr>
        <w:t xml:space="preserve"> Назначение систем рулевого управления, их разновидности и принципиальные схемы; требования, предъявляемые к рулевому управлению; общее устройство и принцип работы системы рулевого управления с гидравлическим усилителем; масло, применяемое в гидравлических усилителях рулевого управления; общее устройство и принцип работы системы рулевого управления с электрическим усилителем; система управления электрическим усилителем руля; устройство, работа и основные неисправности шарниров рулевых тяг; неисправности систем рулевого управления,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8. </w:t>
      </w:r>
      <w:r w:rsidRPr="003F23A6">
        <w:rPr>
          <w:rFonts w:ascii="Times New Roman" w:hAnsi="Times New Roman" w:cs="Times New Roman"/>
          <w:b/>
          <w:sz w:val="24"/>
          <w:szCs w:val="24"/>
        </w:rPr>
        <w:t>Электронные системы помощи водителю.</w:t>
      </w:r>
      <w:r w:rsidRPr="003F23A6">
        <w:rPr>
          <w:rFonts w:ascii="Times New Roman" w:hAnsi="Times New Roman" w:cs="Times New Roman"/>
          <w:sz w:val="24"/>
          <w:szCs w:val="24"/>
        </w:rPr>
        <w:t xml:space="preserve"> Системы, улучшающие курсовую устойчивость и управляемость автомобиля; система курсовой устойчивости (ESP) и ее компоненты (антиблокировочная система тормозов (далее - АБС), </w:t>
      </w:r>
      <w:proofErr w:type="spellStart"/>
      <w:r w:rsidRPr="003F23A6">
        <w:rPr>
          <w:rFonts w:ascii="Times New Roman" w:hAnsi="Times New Roman" w:cs="Times New Roman"/>
          <w:sz w:val="24"/>
          <w:szCs w:val="24"/>
        </w:rPr>
        <w:t>антипробуксовочная</w:t>
      </w:r>
      <w:proofErr w:type="spellEnd"/>
      <w:r w:rsidRPr="003F23A6">
        <w:rPr>
          <w:rFonts w:ascii="Times New Roman" w:hAnsi="Times New Roman" w:cs="Times New Roman"/>
          <w:sz w:val="24"/>
          <w:szCs w:val="24"/>
        </w:rPr>
        <w:t xml:space="preserve"> система, система распределения тормозных усилий, система электронной блокировки дифференциала); дополнительные функции системы курсовой устойчивости; системы - ассистенты водителя (ассистент движения на спуске, ассистент </w:t>
      </w:r>
      <w:proofErr w:type="spellStart"/>
      <w:r w:rsidRPr="003F23A6">
        <w:rPr>
          <w:rFonts w:ascii="Times New Roman" w:hAnsi="Times New Roman" w:cs="Times New Roman"/>
          <w:sz w:val="24"/>
          <w:szCs w:val="24"/>
        </w:rPr>
        <w:t>трогания</w:t>
      </w:r>
      <w:proofErr w:type="spellEnd"/>
      <w:r w:rsidRPr="003F23A6">
        <w:rPr>
          <w:rFonts w:ascii="Times New Roman" w:hAnsi="Times New Roman" w:cs="Times New Roman"/>
          <w:sz w:val="24"/>
          <w:szCs w:val="24"/>
        </w:rPr>
        <w:t xml:space="preserve"> на подъеме, динамический ассистент </w:t>
      </w:r>
      <w:proofErr w:type="spellStart"/>
      <w:r w:rsidRPr="003F23A6">
        <w:rPr>
          <w:rFonts w:ascii="Times New Roman" w:hAnsi="Times New Roman" w:cs="Times New Roman"/>
          <w:sz w:val="24"/>
          <w:szCs w:val="24"/>
        </w:rPr>
        <w:t>трогания</w:t>
      </w:r>
      <w:proofErr w:type="spellEnd"/>
      <w:r w:rsidRPr="003F23A6">
        <w:rPr>
          <w:rFonts w:ascii="Times New Roman" w:hAnsi="Times New Roman" w:cs="Times New Roman"/>
          <w:sz w:val="24"/>
          <w:szCs w:val="24"/>
        </w:rPr>
        <w:t>, функция автоматического включения стояночного тормоза, функция просушивания тормозов, ассистент рулевой коррекции, адаптивный круиз-контроль, система сканирования пространства перед автомобилем, ассистент движения по полосе, ассистент смены полосы движения, системы автоматической парковки).</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9. </w:t>
      </w:r>
      <w:r w:rsidRPr="003F23A6">
        <w:rPr>
          <w:rFonts w:ascii="Times New Roman" w:hAnsi="Times New Roman" w:cs="Times New Roman"/>
          <w:b/>
          <w:sz w:val="24"/>
          <w:szCs w:val="24"/>
        </w:rPr>
        <w:t>Источники и потребители электрической энергии.</w:t>
      </w:r>
      <w:r w:rsidRPr="003F23A6">
        <w:rPr>
          <w:rFonts w:ascii="Times New Roman" w:hAnsi="Times New Roman" w:cs="Times New Roman"/>
          <w:sz w:val="24"/>
          <w:szCs w:val="24"/>
        </w:rPr>
        <w:t xml:space="preserve"> Аккумуляторные батареи, их назначение, общее устройство и маркировка; правила эксплуатации аккумуляторных батарей; состав электролита и меры безопасности при его приготовлении; назначение, общее устройство и принцип работы генератора; признаки неисправности генератора; назначение, общее устройство и принцип работы стартера; признаки неисправности стартера; назначение системы зажигания; разновидности систем зажигания, их электрические схемы; устройство и принцип работы приборов бесконтактной и микропроцессорной систем зажигания; электронные системы управления микропроцессорной системой зажигания; общее устройство и принцип работы, внешних световых приборов и звуковых сигналов; корректор направления света фар; система активного головного света; ассистент дальнего света; неисправности электрооборудования, при наличии которых запрещается эксплуатация транспортного средства.</w:t>
      </w:r>
    </w:p>
    <w:p w:rsidR="00DF6604" w:rsidRPr="003F23A6"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10. </w:t>
      </w:r>
      <w:r w:rsidRPr="003F23A6">
        <w:rPr>
          <w:rFonts w:ascii="Times New Roman" w:hAnsi="Times New Roman" w:cs="Times New Roman"/>
          <w:b/>
          <w:sz w:val="24"/>
          <w:szCs w:val="24"/>
        </w:rPr>
        <w:t>Общее устройство прицепов.</w:t>
      </w:r>
      <w:r w:rsidRPr="003F23A6">
        <w:rPr>
          <w:rFonts w:ascii="Times New Roman" w:hAnsi="Times New Roman" w:cs="Times New Roman"/>
          <w:sz w:val="24"/>
          <w:szCs w:val="24"/>
        </w:rPr>
        <w:t xml:space="preserve"> Классификация прицепов; краткие технические характеристики прицепов категории О1; общее устройство прицепа; электрооборудование прицепа; назначение и устройство узла сцепки; способы фиксации страховочных тросов (цепей); неисправности, при наличии которых запрещается эксплуатация прицепа.</w:t>
      </w:r>
    </w:p>
    <w:p w:rsidR="00DF6604" w:rsidRDefault="00DF6604" w:rsidP="00D437E7">
      <w:pPr>
        <w:pStyle w:val="ConsPlusNormal0"/>
        <w:ind w:firstLine="540"/>
        <w:jc w:val="both"/>
      </w:pPr>
    </w:p>
    <w:p w:rsidR="00DF6604" w:rsidRPr="004D427B" w:rsidRDefault="00DF6604" w:rsidP="002C4F57">
      <w:pPr>
        <w:pStyle w:val="ConsPlusNormal0"/>
        <w:ind w:firstLine="540"/>
        <w:jc w:val="both"/>
        <w:outlineLvl w:val="4"/>
        <w:rPr>
          <w:rFonts w:ascii="Times New Roman" w:hAnsi="Times New Roman" w:cs="Times New Roman"/>
          <w:b/>
          <w:sz w:val="24"/>
          <w:szCs w:val="24"/>
        </w:rPr>
      </w:pPr>
      <w:bookmarkStart w:id="21" w:name="Par2600"/>
      <w:bookmarkEnd w:id="21"/>
      <w:r>
        <w:rPr>
          <w:rFonts w:ascii="Times New Roman" w:hAnsi="Times New Roman" w:cs="Times New Roman"/>
          <w:b/>
          <w:sz w:val="24"/>
          <w:szCs w:val="24"/>
        </w:rPr>
        <w:t>Раздел 2. </w:t>
      </w:r>
      <w:r w:rsidRPr="004D427B">
        <w:rPr>
          <w:rFonts w:ascii="Times New Roman" w:hAnsi="Times New Roman" w:cs="Times New Roman"/>
          <w:b/>
          <w:sz w:val="24"/>
          <w:szCs w:val="24"/>
        </w:rPr>
        <w:t>Техническое обслуживание.</w:t>
      </w:r>
    </w:p>
    <w:p w:rsidR="00DF6604" w:rsidRPr="004D427B"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11. </w:t>
      </w:r>
      <w:r w:rsidRPr="004D427B">
        <w:rPr>
          <w:rFonts w:ascii="Times New Roman" w:hAnsi="Times New Roman" w:cs="Times New Roman"/>
          <w:b/>
          <w:sz w:val="24"/>
          <w:szCs w:val="24"/>
        </w:rPr>
        <w:t>Система технического обслуживания.</w:t>
      </w:r>
      <w:r w:rsidRPr="004D427B">
        <w:rPr>
          <w:rFonts w:ascii="Times New Roman" w:hAnsi="Times New Roman" w:cs="Times New Roman"/>
          <w:sz w:val="24"/>
          <w:szCs w:val="24"/>
        </w:rPr>
        <w:t xml:space="preserve"> Сущность и общая характеристика системы технического обслуживания и ремонта транспортных средств; виды и периодичность технического обслуживания автомобилей и прицепов; организации, </w:t>
      </w:r>
      <w:r w:rsidRPr="004D427B">
        <w:rPr>
          <w:rFonts w:ascii="Times New Roman" w:hAnsi="Times New Roman" w:cs="Times New Roman"/>
          <w:sz w:val="24"/>
          <w:szCs w:val="24"/>
        </w:rPr>
        <w:lastRenderedPageBreak/>
        <w:t>осуществляющие техническое обслуживание транспортных средств; назначение и содержание сервисной книжки; контрольный осмотр и ежедневное техническое обслуживание автомобиля и прицепа; технический осмотр транспортных средств, его назначение, периодичность и порядок проведения; организации, осуществляющие технический осмотр транспортных средств; подготовка транспортного средства к техническому осмотру; содержание диагностической карты.</w:t>
      </w:r>
    </w:p>
    <w:p w:rsidR="00DF6604" w:rsidRPr="004D427B"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12. </w:t>
      </w:r>
      <w:r w:rsidRPr="004D427B">
        <w:rPr>
          <w:rFonts w:ascii="Times New Roman" w:hAnsi="Times New Roman" w:cs="Times New Roman"/>
          <w:b/>
          <w:sz w:val="24"/>
          <w:szCs w:val="24"/>
        </w:rPr>
        <w:t>Меры безопасности и защиты окружающей природной среды при эксплуатации транспортного средства.</w:t>
      </w:r>
      <w:r w:rsidRPr="004D427B">
        <w:rPr>
          <w:rFonts w:ascii="Times New Roman" w:hAnsi="Times New Roman" w:cs="Times New Roman"/>
          <w:sz w:val="24"/>
          <w:szCs w:val="24"/>
        </w:rPr>
        <w:t xml:space="preserve"> Меры безопасности при выполнении работ по ежедневному техническому обслуживанию автомобиля; противопожарная безопасность на автозаправочных станциях; меры по защите окружающей природной среды при эксплуатации транспортного средства.</w:t>
      </w:r>
    </w:p>
    <w:p w:rsidR="00DF6604" w:rsidRDefault="00DF6604" w:rsidP="002C4F57">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13. </w:t>
      </w:r>
      <w:r w:rsidRPr="004D427B">
        <w:rPr>
          <w:rFonts w:ascii="Times New Roman" w:hAnsi="Times New Roman" w:cs="Times New Roman"/>
          <w:b/>
          <w:sz w:val="24"/>
          <w:szCs w:val="24"/>
        </w:rPr>
        <w:t>Устранение неисправностей.</w:t>
      </w:r>
      <w:r w:rsidRPr="004D427B">
        <w:rPr>
          <w:rFonts w:ascii="Times New Roman" w:hAnsi="Times New Roman" w:cs="Times New Roman"/>
          <w:sz w:val="24"/>
          <w:szCs w:val="24"/>
        </w:rPr>
        <w:t xml:space="preserve"> Проверка и доведение до нормы уровня масла в системе смазки двигателя; проверка и доведение до нормы уровня охлаждающей жидкости в системе охлаждения двигателя; проверка и доведение до нормы уровня жидкости в бачке стеклоомывателя; проверка и доведение до нормы уровня тормозной жидкости в гидроприводе сцепления и тормозной системы; проверка состояния аккумуляторной батареи; проверка и доведение до нормы давления воздуха в шинах колес; проверка герметичности гидравлического тормозного привода визуальным осмотром; проверка герметичности пневматического тормозного привода по манометру; проверка натяжения приводных ремней; снятие и установка щетки стеклоочистителя; снятие и установка колеса; снятие и установка приводного ремня; снятие и установка аккумуляторной батареи; снятие и установка электроламп; снятие и установка плавкого предохранителя.</w:t>
      </w:r>
    </w:p>
    <w:p w:rsidR="0045284A" w:rsidRPr="0045284A" w:rsidRDefault="0045284A" w:rsidP="002C4F57">
      <w:pPr>
        <w:pStyle w:val="ConsPlusNormal0"/>
        <w:ind w:firstLine="540"/>
        <w:jc w:val="both"/>
        <w:rPr>
          <w:rFonts w:ascii="Times New Roman" w:hAnsi="Times New Roman" w:cs="Times New Roman"/>
          <w:b/>
          <w:sz w:val="24"/>
          <w:szCs w:val="24"/>
        </w:rPr>
      </w:pPr>
      <w:r w:rsidRPr="0045284A">
        <w:rPr>
          <w:rFonts w:ascii="Times New Roman" w:hAnsi="Times New Roman" w:cs="Times New Roman"/>
          <w:b/>
          <w:sz w:val="24"/>
          <w:szCs w:val="24"/>
        </w:rPr>
        <w:t>Зачет.</w:t>
      </w:r>
    </w:p>
    <w:p w:rsidR="00DF6604" w:rsidRDefault="00DF6604" w:rsidP="00D437E7">
      <w:pPr>
        <w:pStyle w:val="ConsPlusNormal0"/>
        <w:ind w:firstLine="540"/>
        <w:jc w:val="both"/>
      </w:pPr>
    </w:p>
    <w:p w:rsidR="00DF6604" w:rsidRDefault="00DF6604" w:rsidP="002C4F57">
      <w:pPr>
        <w:spacing w:after="0" w:line="240" w:lineRule="auto"/>
        <w:ind w:firstLine="540"/>
        <w:jc w:val="both"/>
        <w:rPr>
          <w:rFonts w:ascii="Times New Roman" w:hAnsi="Times New Roman"/>
          <w:b/>
          <w:sz w:val="28"/>
          <w:szCs w:val="28"/>
          <w:lang w:eastAsia="ru-RU"/>
        </w:rPr>
      </w:pPr>
      <w:bookmarkStart w:id="22" w:name="Par2605"/>
      <w:bookmarkEnd w:id="22"/>
      <w:r>
        <w:rPr>
          <w:rFonts w:ascii="Times New Roman" w:hAnsi="Times New Roman"/>
          <w:b/>
          <w:sz w:val="28"/>
          <w:szCs w:val="28"/>
        </w:rPr>
        <w:t>3.2.2. </w:t>
      </w:r>
      <w:r w:rsidRPr="00B50A85">
        <w:rPr>
          <w:rFonts w:ascii="Times New Roman" w:hAnsi="Times New Roman"/>
          <w:b/>
          <w:sz w:val="28"/>
          <w:szCs w:val="28"/>
        </w:rPr>
        <w:t xml:space="preserve">Учебный предмет </w:t>
      </w:r>
      <w:r>
        <w:rPr>
          <w:rFonts w:ascii="Times New Roman" w:hAnsi="Times New Roman"/>
          <w:b/>
          <w:sz w:val="28"/>
          <w:szCs w:val="28"/>
        </w:rPr>
        <w:t>«</w:t>
      </w:r>
      <w:r w:rsidRPr="00B50A85">
        <w:rPr>
          <w:rFonts w:ascii="Times New Roman" w:hAnsi="Times New Roman"/>
          <w:b/>
          <w:sz w:val="28"/>
          <w:szCs w:val="28"/>
        </w:rPr>
        <w:t xml:space="preserve">Основы управления транспортными средствами категории </w:t>
      </w:r>
      <w:r>
        <w:rPr>
          <w:rFonts w:ascii="Times New Roman" w:hAnsi="Times New Roman"/>
          <w:b/>
          <w:sz w:val="28"/>
          <w:szCs w:val="28"/>
        </w:rPr>
        <w:t>«</w:t>
      </w:r>
      <w:r w:rsidRPr="00B50A85">
        <w:rPr>
          <w:rFonts w:ascii="Times New Roman" w:hAnsi="Times New Roman"/>
          <w:b/>
          <w:sz w:val="28"/>
          <w:szCs w:val="28"/>
        </w:rPr>
        <w:t>C</w:t>
      </w:r>
      <w:r>
        <w:rPr>
          <w:rFonts w:ascii="Times New Roman" w:hAnsi="Times New Roman"/>
          <w:b/>
          <w:sz w:val="28"/>
          <w:szCs w:val="28"/>
        </w:rPr>
        <w:t>»</w:t>
      </w:r>
      <w:r w:rsidRPr="00B50A85">
        <w:rPr>
          <w:rFonts w:ascii="Times New Roman" w:hAnsi="Times New Roman"/>
          <w:b/>
          <w:sz w:val="28"/>
          <w:szCs w:val="28"/>
        </w:rPr>
        <w:t>.</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675C7B" w:rsidRDefault="00675C7B" w:rsidP="002C4F57">
      <w:pPr>
        <w:spacing w:after="0" w:line="240" w:lineRule="auto"/>
        <w:ind w:firstLine="540"/>
        <w:jc w:val="both"/>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559"/>
        <w:gridCol w:w="1985"/>
        <w:gridCol w:w="2233"/>
      </w:tblGrid>
      <w:tr w:rsidR="009A446A" w:rsidRPr="00092355" w:rsidTr="00092355">
        <w:trPr>
          <w:trHeight w:val="158"/>
        </w:trPr>
        <w:tc>
          <w:tcPr>
            <w:tcW w:w="3794" w:type="dxa"/>
            <w:vMerge w:val="restart"/>
          </w:tcPr>
          <w:p w:rsidR="009A446A" w:rsidRPr="00092355" w:rsidRDefault="009A446A" w:rsidP="00092355">
            <w:pPr>
              <w:spacing w:after="0" w:line="240" w:lineRule="auto"/>
              <w:jc w:val="both"/>
              <w:rPr>
                <w:rFonts w:ascii="Times New Roman" w:hAnsi="Times New Roman"/>
                <w:b/>
                <w:sz w:val="28"/>
                <w:szCs w:val="28"/>
                <w:lang w:eastAsia="ru-RU"/>
              </w:rPr>
            </w:pPr>
            <w:r w:rsidRPr="00092355">
              <w:rPr>
                <w:rFonts w:ascii="Times New Roman" w:hAnsi="Times New Roman"/>
                <w:b/>
                <w:sz w:val="24"/>
                <w:szCs w:val="24"/>
              </w:rPr>
              <w:t>Наименование разделов и тем</w:t>
            </w:r>
          </w:p>
        </w:tc>
        <w:tc>
          <w:tcPr>
            <w:tcW w:w="5777" w:type="dxa"/>
            <w:gridSpan w:val="3"/>
          </w:tcPr>
          <w:p w:rsidR="009A446A" w:rsidRPr="00092355" w:rsidRDefault="009A446A" w:rsidP="00092355">
            <w:pPr>
              <w:spacing w:after="0" w:line="240" w:lineRule="auto"/>
              <w:jc w:val="center"/>
              <w:rPr>
                <w:rFonts w:ascii="Times New Roman" w:hAnsi="Times New Roman"/>
                <w:b/>
                <w:sz w:val="28"/>
                <w:szCs w:val="28"/>
                <w:lang w:eastAsia="ru-RU"/>
              </w:rPr>
            </w:pPr>
            <w:r w:rsidRPr="00092355">
              <w:rPr>
                <w:rFonts w:ascii="Times New Roman" w:hAnsi="Times New Roman"/>
                <w:b/>
                <w:sz w:val="24"/>
                <w:szCs w:val="24"/>
              </w:rPr>
              <w:t>Количество часов</w:t>
            </w:r>
          </w:p>
        </w:tc>
      </w:tr>
      <w:tr w:rsidR="00092355" w:rsidRPr="00092355" w:rsidTr="00092355">
        <w:trPr>
          <w:trHeight w:val="158"/>
        </w:trPr>
        <w:tc>
          <w:tcPr>
            <w:tcW w:w="3794" w:type="dxa"/>
            <w:vMerge/>
          </w:tcPr>
          <w:p w:rsidR="009A446A" w:rsidRPr="00092355" w:rsidRDefault="009A446A" w:rsidP="00092355">
            <w:pPr>
              <w:spacing w:after="0" w:line="240" w:lineRule="auto"/>
              <w:jc w:val="both"/>
              <w:rPr>
                <w:rFonts w:ascii="Times New Roman" w:hAnsi="Times New Roman"/>
                <w:b/>
                <w:sz w:val="28"/>
                <w:szCs w:val="28"/>
                <w:lang w:eastAsia="ru-RU"/>
              </w:rPr>
            </w:pPr>
          </w:p>
        </w:tc>
        <w:tc>
          <w:tcPr>
            <w:tcW w:w="1559" w:type="dxa"/>
            <w:vMerge w:val="restart"/>
          </w:tcPr>
          <w:p w:rsidR="009A446A" w:rsidRPr="00092355" w:rsidRDefault="009A446A" w:rsidP="00092355">
            <w:pPr>
              <w:spacing w:after="0" w:line="240" w:lineRule="auto"/>
              <w:jc w:val="both"/>
              <w:rPr>
                <w:rFonts w:ascii="Times New Roman" w:hAnsi="Times New Roman"/>
                <w:b/>
                <w:sz w:val="28"/>
                <w:szCs w:val="28"/>
                <w:lang w:eastAsia="ru-RU"/>
              </w:rPr>
            </w:pPr>
            <w:r w:rsidRPr="00092355">
              <w:rPr>
                <w:rFonts w:ascii="Times New Roman" w:hAnsi="Times New Roman"/>
                <w:b/>
                <w:sz w:val="24"/>
                <w:szCs w:val="24"/>
                <w:lang w:eastAsia="ru-RU"/>
              </w:rPr>
              <w:t>Всего</w:t>
            </w:r>
          </w:p>
        </w:tc>
        <w:tc>
          <w:tcPr>
            <w:tcW w:w="4218" w:type="dxa"/>
            <w:gridSpan w:val="2"/>
          </w:tcPr>
          <w:p w:rsidR="009A446A" w:rsidRPr="00092355" w:rsidRDefault="009A446A" w:rsidP="00092355">
            <w:pPr>
              <w:spacing w:after="0" w:line="240" w:lineRule="auto"/>
              <w:jc w:val="both"/>
              <w:rPr>
                <w:rFonts w:ascii="Times New Roman" w:hAnsi="Times New Roman"/>
                <w:b/>
                <w:sz w:val="28"/>
                <w:szCs w:val="28"/>
                <w:lang w:eastAsia="ru-RU"/>
              </w:rPr>
            </w:pPr>
            <w:r w:rsidRPr="00092355">
              <w:rPr>
                <w:rFonts w:ascii="Times New Roman" w:hAnsi="Times New Roman"/>
                <w:b/>
                <w:sz w:val="24"/>
                <w:szCs w:val="24"/>
                <w:lang w:eastAsia="ru-RU"/>
              </w:rPr>
              <w:t>В том числе</w:t>
            </w:r>
          </w:p>
        </w:tc>
      </w:tr>
      <w:tr w:rsidR="00092355" w:rsidRPr="00092355" w:rsidTr="00092355">
        <w:trPr>
          <w:trHeight w:val="157"/>
        </w:trPr>
        <w:tc>
          <w:tcPr>
            <w:tcW w:w="3794" w:type="dxa"/>
            <w:vMerge/>
          </w:tcPr>
          <w:p w:rsidR="009A446A" w:rsidRPr="00092355" w:rsidRDefault="009A446A" w:rsidP="00092355">
            <w:pPr>
              <w:spacing w:after="0" w:line="240" w:lineRule="auto"/>
              <w:jc w:val="both"/>
              <w:rPr>
                <w:rFonts w:ascii="Times New Roman" w:hAnsi="Times New Roman"/>
                <w:b/>
                <w:sz w:val="28"/>
                <w:szCs w:val="28"/>
                <w:lang w:eastAsia="ru-RU"/>
              </w:rPr>
            </w:pPr>
          </w:p>
        </w:tc>
        <w:tc>
          <w:tcPr>
            <w:tcW w:w="1559" w:type="dxa"/>
            <w:vMerge/>
          </w:tcPr>
          <w:p w:rsidR="009A446A" w:rsidRPr="00092355" w:rsidRDefault="009A446A" w:rsidP="00092355">
            <w:pPr>
              <w:spacing w:after="0" w:line="240" w:lineRule="auto"/>
              <w:jc w:val="both"/>
              <w:rPr>
                <w:rFonts w:ascii="Times New Roman" w:hAnsi="Times New Roman"/>
                <w:b/>
                <w:sz w:val="28"/>
                <w:szCs w:val="28"/>
                <w:lang w:eastAsia="ru-RU"/>
              </w:rPr>
            </w:pPr>
          </w:p>
        </w:tc>
        <w:tc>
          <w:tcPr>
            <w:tcW w:w="1985"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Теоретические занятия</w:t>
            </w:r>
          </w:p>
        </w:tc>
        <w:tc>
          <w:tcPr>
            <w:tcW w:w="2233"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Практические занятия</w:t>
            </w:r>
          </w:p>
        </w:tc>
      </w:tr>
      <w:tr w:rsidR="00092355" w:rsidRPr="00092355" w:rsidTr="00092355">
        <w:tc>
          <w:tcPr>
            <w:tcW w:w="3794" w:type="dxa"/>
          </w:tcPr>
          <w:p w:rsidR="009A446A" w:rsidRPr="00092355" w:rsidRDefault="009A446A" w:rsidP="00092355">
            <w:pPr>
              <w:spacing w:after="0" w:line="240" w:lineRule="auto"/>
              <w:rPr>
                <w:rFonts w:ascii="Times New Roman" w:hAnsi="Times New Roman"/>
                <w:sz w:val="24"/>
                <w:szCs w:val="24"/>
                <w:lang w:eastAsia="ru-RU"/>
              </w:rPr>
            </w:pPr>
            <w:r w:rsidRPr="00092355">
              <w:rPr>
                <w:rFonts w:ascii="Times New Roman" w:hAnsi="Times New Roman"/>
                <w:sz w:val="24"/>
                <w:szCs w:val="24"/>
                <w:lang w:eastAsia="ru-RU"/>
              </w:rPr>
              <w:t>Тема 1. Приемы управления транспортным средством</w:t>
            </w:r>
          </w:p>
        </w:tc>
        <w:tc>
          <w:tcPr>
            <w:tcW w:w="1559"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2</w:t>
            </w:r>
          </w:p>
        </w:tc>
        <w:tc>
          <w:tcPr>
            <w:tcW w:w="1985"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2</w:t>
            </w:r>
          </w:p>
        </w:tc>
        <w:tc>
          <w:tcPr>
            <w:tcW w:w="2233"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w:t>
            </w:r>
          </w:p>
        </w:tc>
      </w:tr>
      <w:tr w:rsidR="00092355" w:rsidRPr="00092355" w:rsidTr="00092355">
        <w:tc>
          <w:tcPr>
            <w:tcW w:w="3794" w:type="dxa"/>
          </w:tcPr>
          <w:p w:rsidR="009A446A" w:rsidRPr="00092355" w:rsidRDefault="009A446A" w:rsidP="00092355">
            <w:pPr>
              <w:spacing w:after="0" w:line="240" w:lineRule="auto"/>
              <w:rPr>
                <w:rFonts w:ascii="Times New Roman" w:hAnsi="Times New Roman"/>
                <w:sz w:val="24"/>
                <w:szCs w:val="24"/>
                <w:lang w:eastAsia="ru-RU"/>
              </w:rPr>
            </w:pPr>
            <w:r w:rsidRPr="00092355">
              <w:rPr>
                <w:rFonts w:ascii="Times New Roman" w:hAnsi="Times New Roman"/>
                <w:sz w:val="24"/>
                <w:szCs w:val="24"/>
                <w:lang w:eastAsia="ru-RU"/>
              </w:rPr>
              <w:t>Тема 2. Управление транспортным средством в штатных ситуациях</w:t>
            </w:r>
          </w:p>
        </w:tc>
        <w:tc>
          <w:tcPr>
            <w:tcW w:w="1559"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6</w:t>
            </w:r>
          </w:p>
        </w:tc>
        <w:tc>
          <w:tcPr>
            <w:tcW w:w="1985"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4</w:t>
            </w:r>
          </w:p>
        </w:tc>
        <w:tc>
          <w:tcPr>
            <w:tcW w:w="2233"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2</w:t>
            </w:r>
          </w:p>
        </w:tc>
      </w:tr>
      <w:tr w:rsidR="00092355" w:rsidRPr="00092355" w:rsidTr="00092355">
        <w:tc>
          <w:tcPr>
            <w:tcW w:w="3794" w:type="dxa"/>
          </w:tcPr>
          <w:p w:rsidR="009A446A" w:rsidRPr="00092355" w:rsidRDefault="009A446A" w:rsidP="00092355">
            <w:pPr>
              <w:spacing w:after="0" w:line="240" w:lineRule="auto"/>
              <w:rPr>
                <w:rFonts w:ascii="Times New Roman" w:hAnsi="Times New Roman"/>
                <w:sz w:val="24"/>
                <w:szCs w:val="24"/>
                <w:lang w:eastAsia="ru-RU"/>
              </w:rPr>
            </w:pPr>
            <w:r w:rsidRPr="00092355">
              <w:rPr>
                <w:rFonts w:ascii="Times New Roman" w:hAnsi="Times New Roman"/>
                <w:sz w:val="24"/>
                <w:szCs w:val="24"/>
                <w:lang w:eastAsia="ru-RU"/>
              </w:rPr>
              <w:t>Тема 3. Управление транспортным средством в нештатных ситуациях</w:t>
            </w:r>
          </w:p>
        </w:tc>
        <w:tc>
          <w:tcPr>
            <w:tcW w:w="1559"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4</w:t>
            </w:r>
          </w:p>
        </w:tc>
        <w:tc>
          <w:tcPr>
            <w:tcW w:w="1985"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2</w:t>
            </w:r>
          </w:p>
        </w:tc>
        <w:tc>
          <w:tcPr>
            <w:tcW w:w="2233" w:type="dxa"/>
          </w:tcPr>
          <w:p w:rsidR="009A446A" w:rsidRPr="00092355" w:rsidRDefault="009A446A" w:rsidP="00092355">
            <w:pPr>
              <w:spacing w:after="0" w:line="240" w:lineRule="auto"/>
              <w:jc w:val="center"/>
              <w:rPr>
                <w:rFonts w:ascii="Times New Roman" w:hAnsi="Times New Roman"/>
                <w:sz w:val="24"/>
                <w:szCs w:val="24"/>
                <w:lang w:eastAsia="ru-RU"/>
              </w:rPr>
            </w:pPr>
            <w:r w:rsidRPr="00092355">
              <w:rPr>
                <w:rFonts w:ascii="Times New Roman" w:hAnsi="Times New Roman"/>
                <w:sz w:val="24"/>
                <w:szCs w:val="24"/>
                <w:lang w:eastAsia="ru-RU"/>
              </w:rPr>
              <w:t>2</w:t>
            </w:r>
          </w:p>
        </w:tc>
      </w:tr>
      <w:tr w:rsidR="00092355" w:rsidRPr="00092355" w:rsidTr="00092355">
        <w:tc>
          <w:tcPr>
            <w:tcW w:w="3794" w:type="dxa"/>
          </w:tcPr>
          <w:p w:rsidR="009A446A" w:rsidRPr="00092355" w:rsidRDefault="009A446A" w:rsidP="00092355">
            <w:pPr>
              <w:spacing w:after="0" w:line="240" w:lineRule="auto"/>
              <w:rPr>
                <w:rFonts w:ascii="Times New Roman" w:hAnsi="Times New Roman"/>
                <w:b/>
                <w:sz w:val="24"/>
                <w:szCs w:val="24"/>
                <w:lang w:eastAsia="ru-RU"/>
              </w:rPr>
            </w:pPr>
            <w:r w:rsidRPr="00092355">
              <w:rPr>
                <w:rFonts w:ascii="Times New Roman" w:hAnsi="Times New Roman"/>
                <w:b/>
                <w:sz w:val="24"/>
                <w:szCs w:val="24"/>
                <w:lang w:eastAsia="ru-RU"/>
              </w:rPr>
              <w:t>Зачет</w:t>
            </w:r>
          </w:p>
        </w:tc>
        <w:tc>
          <w:tcPr>
            <w:tcW w:w="1559"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1</w:t>
            </w:r>
          </w:p>
        </w:tc>
        <w:tc>
          <w:tcPr>
            <w:tcW w:w="1985"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1</w:t>
            </w:r>
          </w:p>
        </w:tc>
        <w:tc>
          <w:tcPr>
            <w:tcW w:w="2233"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w:t>
            </w:r>
          </w:p>
        </w:tc>
      </w:tr>
      <w:tr w:rsidR="00092355" w:rsidRPr="00092355" w:rsidTr="00092355">
        <w:tc>
          <w:tcPr>
            <w:tcW w:w="3794" w:type="dxa"/>
          </w:tcPr>
          <w:p w:rsidR="009A446A" w:rsidRPr="00092355" w:rsidRDefault="009A446A" w:rsidP="00092355">
            <w:pPr>
              <w:spacing w:after="0" w:line="240" w:lineRule="auto"/>
              <w:rPr>
                <w:rFonts w:ascii="Times New Roman" w:hAnsi="Times New Roman"/>
                <w:b/>
                <w:sz w:val="24"/>
                <w:szCs w:val="24"/>
                <w:lang w:eastAsia="ru-RU"/>
              </w:rPr>
            </w:pPr>
            <w:r w:rsidRPr="00092355">
              <w:rPr>
                <w:rFonts w:ascii="Times New Roman" w:hAnsi="Times New Roman"/>
                <w:b/>
                <w:sz w:val="24"/>
                <w:szCs w:val="24"/>
                <w:lang w:eastAsia="ru-RU"/>
              </w:rPr>
              <w:t>Итого:</w:t>
            </w:r>
          </w:p>
        </w:tc>
        <w:tc>
          <w:tcPr>
            <w:tcW w:w="1559"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13</w:t>
            </w:r>
          </w:p>
        </w:tc>
        <w:tc>
          <w:tcPr>
            <w:tcW w:w="1985"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9</w:t>
            </w:r>
          </w:p>
        </w:tc>
        <w:tc>
          <w:tcPr>
            <w:tcW w:w="2233" w:type="dxa"/>
          </w:tcPr>
          <w:p w:rsidR="009A446A" w:rsidRPr="00092355" w:rsidRDefault="009A446A" w:rsidP="00092355">
            <w:pPr>
              <w:spacing w:after="0" w:line="240" w:lineRule="auto"/>
              <w:jc w:val="center"/>
              <w:rPr>
                <w:rFonts w:ascii="Times New Roman" w:hAnsi="Times New Roman"/>
                <w:b/>
                <w:sz w:val="24"/>
                <w:szCs w:val="24"/>
                <w:lang w:eastAsia="ru-RU"/>
              </w:rPr>
            </w:pPr>
            <w:r w:rsidRPr="00092355">
              <w:rPr>
                <w:rFonts w:ascii="Times New Roman" w:hAnsi="Times New Roman"/>
                <w:b/>
                <w:sz w:val="24"/>
                <w:szCs w:val="24"/>
                <w:lang w:eastAsia="ru-RU"/>
              </w:rPr>
              <w:t>4</w:t>
            </w:r>
          </w:p>
        </w:tc>
      </w:tr>
    </w:tbl>
    <w:p w:rsidR="00675C7B" w:rsidRPr="00A5777F" w:rsidRDefault="00675C7B" w:rsidP="002C4F57">
      <w:pPr>
        <w:spacing w:after="0" w:line="240" w:lineRule="auto"/>
        <w:ind w:firstLine="540"/>
        <w:jc w:val="both"/>
        <w:rPr>
          <w:rFonts w:ascii="Times New Roman" w:hAnsi="Times New Roman"/>
          <w:b/>
          <w:sz w:val="28"/>
          <w:szCs w:val="28"/>
          <w:lang w:eastAsia="ru-RU"/>
        </w:rPr>
      </w:pPr>
    </w:p>
    <w:p w:rsidR="00DF6604" w:rsidRDefault="00DF6604" w:rsidP="005623E3">
      <w:pPr>
        <w:pStyle w:val="ConsPlusNormal0"/>
        <w:ind w:firstLine="540"/>
        <w:jc w:val="both"/>
        <w:outlineLvl w:val="3"/>
        <w:rPr>
          <w:rFonts w:ascii="Times New Roman" w:hAnsi="Times New Roman" w:cs="Times New Roman"/>
          <w:b/>
          <w:sz w:val="28"/>
          <w:szCs w:val="28"/>
        </w:rPr>
      </w:pPr>
    </w:p>
    <w:p w:rsidR="00DF6604" w:rsidRPr="00755C29" w:rsidRDefault="00DF6604" w:rsidP="00755C29">
      <w:pPr>
        <w:pStyle w:val="ConsPlusNormal0"/>
        <w:ind w:firstLine="540"/>
        <w:jc w:val="both"/>
        <w:rPr>
          <w:rFonts w:ascii="Times New Roman" w:hAnsi="Times New Roman" w:cs="Times New Roman"/>
          <w:sz w:val="24"/>
          <w:szCs w:val="24"/>
        </w:rPr>
      </w:pPr>
      <w:bookmarkStart w:id="23" w:name="Par2607"/>
      <w:bookmarkEnd w:id="23"/>
      <w:r>
        <w:rPr>
          <w:rFonts w:ascii="Times New Roman" w:hAnsi="Times New Roman" w:cs="Times New Roman"/>
          <w:b/>
          <w:sz w:val="24"/>
          <w:szCs w:val="24"/>
        </w:rPr>
        <w:t>Тема 1. </w:t>
      </w:r>
      <w:r w:rsidRPr="00B50A85">
        <w:rPr>
          <w:rFonts w:ascii="Times New Roman" w:hAnsi="Times New Roman" w:cs="Times New Roman"/>
          <w:b/>
          <w:sz w:val="24"/>
          <w:szCs w:val="24"/>
        </w:rPr>
        <w:t>Приемы управления транспортным средством.</w:t>
      </w:r>
      <w:r w:rsidRPr="00B50A85">
        <w:rPr>
          <w:rFonts w:ascii="Times New Roman" w:hAnsi="Times New Roman" w:cs="Times New Roman"/>
          <w:sz w:val="24"/>
          <w:szCs w:val="24"/>
        </w:rPr>
        <w:t xml:space="preserve"> Рабочее место водителя; оптимальная рабочая поза водителя; регулировка положения сиденья и органов управления для принятия оптимальной рабочей позы; регулировка зеркал заднего вида; техника руления, обеспечивающая сохранение обратной связи о положении управляемых колес; силовой и скоростной способы руления; техника выполнения операций с органами управления скоростью, сцеплением, тормозом; правила пользования сцеплением, обеспечивающие его длительную и надежную работу; порядок пуска двигателя в </w:t>
      </w:r>
      <w:r w:rsidRPr="00B50A85">
        <w:rPr>
          <w:rFonts w:ascii="Times New Roman" w:hAnsi="Times New Roman" w:cs="Times New Roman"/>
          <w:sz w:val="24"/>
          <w:szCs w:val="24"/>
        </w:rPr>
        <w:lastRenderedPageBreak/>
        <w:t xml:space="preserve">различных температурных условиях; порядок действий органами управления при </w:t>
      </w:r>
      <w:proofErr w:type="spellStart"/>
      <w:r w:rsidRPr="00B50A85">
        <w:rPr>
          <w:rFonts w:ascii="Times New Roman" w:hAnsi="Times New Roman" w:cs="Times New Roman"/>
          <w:sz w:val="24"/>
          <w:szCs w:val="24"/>
        </w:rPr>
        <w:t>трогании</w:t>
      </w:r>
      <w:proofErr w:type="spellEnd"/>
      <w:r w:rsidRPr="00B50A85">
        <w:rPr>
          <w:rFonts w:ascii="Times New Roman" w:hAnsi="Times New Roman" w:cs="Times New Roman"/>
          <w:sz w:val="24"/>
          <w:szCs w:val="24"/>
        </w:rPr>
        <w:t xml:space="preserve"> с места, разгоне с последовательным переключением передач в восходящем порядке, снижении скорости движения с переключением передач в нисходящем порядке, торможении двигателем; выбор оптимальной передачи при различных скоростях движения; способы торможения в штатных и нештатных ситуациях; особенности управления транспортным средством при наличии АБС; особенности управления </w:t>
      </w:r>
      <w:r w:rsidRPr="00755C29">
        <w:rPr>
          <w:rFonts w:ascii="Times New Roman" w:hAnsi="Times New Roman" w:cs="Times New Roman"/>
          <w:sz w:val="24"/>
          <w:szCs w:val="24"/>
        </w:rPr>
        <w:t>транспортным средством с автоматической трансмиссией.</w:t>
      </w:r>
    </w:p>
    <w:p w:rsidR="00DF6604" w:rsidRPr="00B50A85" w:rsidRDefault="00DF6604" w:rsidP="00755C29">
      <w:pPr>
        <w:pStyle w:val="ConsPlusNormal0"/>
        <w:ind w:firstLine="540"/>
        <w:jc w:val="both"/>
        <w:rPr>
          <w:rFonts w:ascii="Times New Roman" w:hAnsi="Times New Roman" w:cs="Times New Roman"/>
          <w:sz w:val="24"/>
          <w:szCs w:val="24"/>
        </w:rPr>
      </w:pPr>
      <w:r w:rsidRPr="00755C29">
        <w:rPr>
          <w:rFonts w:ascii="Times New Roman" w:hAnsi="Times New Roman" w:cs="Times New Roman"/>
          <w:b/>
          <w:sz w:val="24"/>
          <w:szCs w:val="24"/>
        </w:rPr>
        <w:t>Тема 2.</w:t>
      </w:r>
      <w:r w:rsidRPr="00755C29">
        <w:rPr>
          <w:rFonts w:ascii="Times New Roman" w:hAnsi="Times New Roman" w:cs="Times New Roman"/>
          <w:sz w:val="24"/>
          <w:szCs w:val="24"/>
        </w:rPr>
        <w:t> </w:t>
      </w:r>
      <w:r w:rsidRPr="00755C29">
        <w:rPr>
          <w:rFonts w:ascii="Times New Roman" w:hAnsi="Times New Roman" w:cs="Times New Roman"/>
          <w:b/>
          <w:sz w:val="24"/>
          <w:szCs w:val="24"/>
        </w:rPr>
        <w:t>Управление</w:t>
      </w:r>
      <w:r w:rsidRPr="00B50A85">
        <w:rPr>
          <w:rFonts w:ascii="Times New Roman" w:hAnsi="Times New Roman" w:cs="Times New Roman"/>
          <w:b/>
          <w:sz w:val="24"/>
          <w:szCs w:val="24"/>
        </w:rPr>
        <w:t xml:space="preserve"> транспортным средством в штатных ситуациях.</w:t>
      </w:r>
      <w:r w:rsidRPr="00B50A85">
        <w:rPr>
          <w:rFonts w:ascii="Times New Roman" w:hAnsi="Times New Roman" w:cs="Times New Roman"/>
          <w:sz w:val="24"/>
          <w:szCs w:val="24"/>
        </w:rPr>
        <w:t xml:space="preserve"> Маневрирование в ограниченном пространстве; обеспечение безопасности при движении задним ходом; использование зеркал заднего вида и электронных систем автоматической парковки при маневрировании задним ходом; способы парковки транспортного средства; действия водителя при движении в транспортном потоке; выбор оптимальной скорости, ускорения, дистанции и бокового интервала в транспортном потоке; расположение транспортного средства на проезжей части в различных условиях движения; управление транспортным средством при прохождении поворотов различного радиуса; выбор безопасной скорости и траектории движения; алгоритм действий водителя при выполнении перестроений и объезде препятствий; условия безопасной смены полосы движения; порядок выполнения обгона и опережения; определение целесообразности обгона и опережения; условия безопасного выполнения обгона и опережения; встречный разъезд; способы выполнения разворота вне перекрестков; остановка на проезжей части дороги и за ее пределами; действия водителей транспортных средств при вынужденной остановке в местах, где остановка запрещена; проезд перекрестков; выбор скорости и траектории движения при проезде перекрестков; опасные ситуации при проезде перекрестков; управление транспортным средством при проезде пешеходных переходов, мест остановок маршрутных транспортных средств, железнодорожных переездов, мостов, тоннелей; порядок движения в жилых зонах; особенности управления транспортным средством при движении по автомагистралям, а также при въезде на автомагистрали и съезде с них; управление транспортным средством в горной местности, на крутых подъемах и спусках, при движении по опасным участкам дорог (сужение проезжей части, свежеуложенное покрытие дороги, битумные и гравийные покрытия); меры предосторожности при движении по ремонтируемым участкам дорог; ограждения ремонтируемых участков дорог, применяемые предупредительные и световые сигналы; управление транспортным средством при движении в условиях недостаточной видимости (темное время суток, туман, дождь, снегопад); особенности управления транспортным средством при движении по дороге с низким коэффициентом сцепления дорожного покрытия (в гололедицу); пользование зимними дорогами (зимниками); движение по ледовым переправам; движение по бездорожью; управление транспортным средством при движении с прицепом и при буксировке механических транспортных средств; перевозка пассажиров в грузовых автомобилях; создание условий для безопасной перевозки детей различного возраста; перевозка грузов в грузовых автомобилях; оптимальное размещение и крепление перевозимого груза; особенности управления транспортным средством в зависимости от характеристик перевозимого груза; управление автоцистерной. Решение ситуационных задач.</w:t>
      </w:r>
    </w:p>
    <w:p w:rsidR="00DF6604"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B50A85">
        <w:rPr>
          <w:rFonts w:ascii="Times New Roman" w:hAnsi="Times New Roman" w:cs="Times New Roman"/>
          <w:b/>
          <w:sz w:val="24"/>
          <w:szCs w:val="24"/>
        </w:rPr>
        <w:t>Управление транспортным средством в нештатных ситуациях.</w:t>
      </w:r>
      <w:r w:rsidRPr="00B50A85">
        <w:rPr>
          <w:rFonts w:ascii="Times New Roman" w:hAnsi="Times New Roman" w:cs="Times New Roman"/>
          <w:sz w:val="24"/>
          <w:szCs w:val="24"/>
        </w:rPr>
        <w:t xml:space="preserve"> Понятие о нештатной ситуации; причины возможных нештатных ситуаций; действия органами управления скоростью и тормозом при буксовании и блокировке колес; регулирование скорости в процессе разгона, предотвращающее буксование ведущих колес; действия водителя при блокировке колес в процессе экстренного торможения; объезд препятствия как средство предотвращения наезда; занос и снос транспортного средства, причины их возникновения; действия водителя по предотвращению и прекращению заноса и сноса </w:t>
      </w:r>
      <w:proofErr w:type="spellStart"/>
      <w:r w:rsidRPr="00B50A85">
        <w:rPr>
          <w:rFonts w:ascii="Times New Roman" w:hAnsi="Times New Roman" w:cs="Times New Roman"/>
          <w:sz w:val="24"/>
          <w:szCs w:val="24"/>
        </w:rPr>
        <w:t>заднеприводного</w:t>
      </w:r>
      <w:proofErr w:type="spellEnd"/>
      <w:r w:rsidRPr="00B50A85">
        <w:rPr>
          <w:rFonts w:ascii="Times New Roman" w:hAnsi="Times New Roman" w:cs="Times New Roman"/>
          <w:sz w:val="24"/>
          <w:szCs w:val="24"/>
        </w:rPr>
        <w:t xml:space="preserve"> и </w:t>
      </w:r>
      <w:proofErr w:type="spellStart"/>
      <w:r w:rsidRPr="00B50A85">
        <w:rPr>
          <w:rFonts w:ascii="Times New Roman" w:hAnsi="Times New Roman" w:cs="Times New Roman"/>
          <w:sz w:val="24"/>
          <w:szCs w:val="24"/>
        </w:rPr>
        <w:t>полноприводного</w:t>
      </w:r>
      <w:proofErr w:type="spellEnd"/>
      <w:r w:rsidRPr="00B50A85">
        <w:rPr>
          <w:rFonts w:ascii="Times New Roman" w:hAnsi="Times New Roman" w:cs="Times New Roman"/>
          <w:sz w:val="24"/>
          <w:szCs w:val="24"/>
        </w:rPr>
        <w:t xml:space="preserve"> транспортного средства; действия водителя с учетом типа привода транспортного средства при превышении безопасной скорости на входе в </w:t>
      </w:r>
      <w:r w:rsidRPr="00B50A85">
        <w:rPr>
          <w:rFonts w:ascii="Times New Roman" w:hAnsi="Times New Roman" w:cs="Times New Roman"/>
          <w:sz w:val="24"/>
          <w:szCs w:val="24"/>
        </w:rPr>
        <w:lastRenderedPageBreak/>
        <w:t>поворот; действия водителя при угрозе столкновения; действия водителя при отказе рабочего тормоза, усилителя руля, разрыве шины в движении, отрыве рулевых тяг привода рулевого управления; действия водителя при возгорании и падении транспортного средства в воду. Решение ситуационных задач.</w:t>
      </w:r>
    </w:p>
    <w:p w:rsidR="0004512B" w:rsidRPr="0004512B" w:rsidRDefault="0004512B" w:rsidP="00755C29">
      <w:pPr>
        <w:pStyle w:val="ConsPlusNormal0"/>
        <w:ind w:firstLine="540"/>
        <w:jc w:val="both"/>
        <w:rPr>
          <w:rFonts w:ascii="Times New Roman" w:hAnsi="Times New Roman" w:cs="Times New Roman"/>
          <w:b/>
          <w:sz w:val="24"/>
          <w:szCs w:val="24"/>
        </w:rPr>
      </w:pPr>
      <w:r w:rsidRPr="0004512B">
        <w:rPr>
          <w:rFonts w:ascii="Times New Roman" w:hAnsi="Times New Roman" w:cs="Times New Roman"/>
          <w:b/>
          <w:sz w:val="24"/>
          <w:szCs w:val="24"/>
        </w:rPr>
        <w:t>Зачет.</w:t>
      </w:r>
    </w:p>
    <w:p w:rsidR="00DF6604" w:rsidRDefault="00DF6604" w:rsidP="00D437E7">
      <w:pPr>
        <w:pStyle w:val="ConsPlusNormal0"/>
        <w:ind w:firstLine="540"/>
        <w:jc w:val="both"/>
      </w:pPr>
    </w:p>
    <w:p w:rsidR="00DF6604" w:rsidRPr="00A5777F" w:rsidRDefault="00DF6604" w:rsidP="00755C29">
      <w:pPr>
        <w:spacing w:after="0" w:line="240" w:lineRule="auto"/>
        <w:ind w:firstLine="540"/>
        <w:jc w:val="both"/>
        <w:rPr>
          <w:rFonts w:ascii="Times New Roman" w:hAnsi="Times New Roman"/>
          <w:b/>
          <w:sz w:val="28"/>
          <w:szCs w:val="28"/>
          <w:lang w:eastAsia="ru-RU"/>
        </w:rPr>
      </w:pPr>
      <w:bookmarkStart w:id="24" w:name="Par2638"/>
      <w:bookmarkEnd w:id="24"/>
      <w:r>
        <w:rPr>
          <w:rFonts w:ascii="Times New Roman" w:hAnsi="Times New Roman"/>
          <w:b/>
          <w:sz w:val="28"/>
          <w:szCs w:val="28"/>
        </w:rPr>
        <w:t>3.2.3. </w:t>
      </w:r>
      <w:r w:rsidRPr="00F871E5">
        <w:rPr>
          <w:rFonts w:ascii="Times New Roman" w:hAnsi="Times New Roman"/>
          <w:b/>
          <w:sz w:val="28"/>
          <w:szCs w:val="28"/>
        </w:rPr>
        <w:t xml:space="preserve">Учебный предмет </w:t>
      </w:r>
      <w:r>
        <w:rPr>
          <w:rFonts w:ascii="Times New Roman" w:hAnsi="Times New Roman"/>
          <w:b/>
          <w:sz w:val="28"/>
          <w:szCs w:val="28"/>
        </w:rPr>
        <w:t>«</w:t>
      </w:r>
      <w:r w:rsidRPr="00F871E5">
        <w:rPr>
          <w:rFonts w:ascii="Times New Roman" w:hAnsi="Times New Roman"/>
          <w:b/>
          <w:sz w:val="28"/>
          <w:szCs w:val="28"/>
        </w:rPr>
        <w:t xml:space="preserve">Вождение транспортных средств категории </w:t>
      </w:r>
      <w:r>
        <w:rPr>
          <w:rFonts w:ascii="Times New Roman" w:hAnsi="Times New Roman"/>
          <w:b/>
          <w:sz w:val="28"/>
          <w:szCs w:val="28"/>
        </w:rPr>
        <w:t>«</w:t>
      </w:r>
      <w:r w:rsidRPr="00F871E5">
        <w:rPr>
          <w:rFonts w:ascii="Times New Roman" w:hAnsi="Times New Roman"/>
          <w:b/>
          <w:sz w:val="28"/>
          <w:szCs w:val="28"/>
        </w:rPr>
        <w:t>C</w:t>
      </w:r>
      <w:r>
        <w:rPr>
          <w:rFonts w:ascii="Times New Roman" w:hAnsi="Times New Roman"/>
          <w:b/>
          <w:sz w:val="28"/>
          <w:szCs w:val="28"/>
        </w:rPr>
        <w:t>»</w:t>
      </w:r>
      <w:r w:rsidRPr="00F871E5">
        <w:rPr>
          <w:rFonts w:ascii="Times New Roman" w:hAnsi="Times New Roman"/>
          <w:b/>
          <w:sz w:val="28"/>
          <w:szCs w:val="28"/>
        </w:rPr>
        <w:t xml:space="preserve"> (для транспортных средств с механической трансмиссией).</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DF6604" w:rsidRPr="00D17A66" w:rsidRDefault="00DF6604" w:rsidP="005623E3">
      <w:pPr>
        <w:pStyle w:val="ConsPlusNormal0"/>
        <w:ind w:firstLine="540"/>
        <w:jc w:val="both"/>
        <w:outlineLvl w:val="3"/>
        <w:rPr>
          <w:rFonts w:ascii="Times New Roman" w:hAnsi="Times New Roman" w:cs="Times New Roman"/>
          <w:b/>
          <w:sz w:val="28"/>
          <w:szCs w:val="28"/>
        </w:rPr>
      </w:pPr>
    </w:p>
    <w:p w:rsidR="00DF6604" w:rsidRDefault="00DF6604" w:rsidP="00D437E7">
      <w:pPr>
        <w:pStyle w:val="ConsPlusNormal0"/>
        <w:ind w:firstLine="540"/>
        <w:jc w:val="both"/>
      </w:pPr>
    </w:p>
    <w:tbl>
      <w:tblPr>
        <w:tblW w:w="9699" w:type="dxa"/>
        <w:tblInd w:w="62" w:type="dxa"/>
        <w:tblLayout w:type="fixed"/>
        <w:tblCellMar>
          <w:top w:w="102" w:type="dxa"/>
          <w:left w:w="62" w:type="dxa"/>
          <w:bottom w:w="102" w:type="dxa"/>
          <w:right w:w="62" w:type="dxa"/>
        </w:tblCellMar>
        <w:tblLook w:val="0000" w:firstRow="0" w:lastRow="0" w:firstColumn="0" w:lastColumn="0" w:noHBand="0" w:noVBand="0"/>
      </w:tblPr>
      <w:tblGrid>
        <w:gridCol w:w="7647"/>
        <w:gridCol w:w="2052"/>
      </w:tblGrid>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b/>
                <w:sz w:val="24"/>
                <w:szCs w:val="24"/>
              </w:rPr>
            </w:pPr>
            <w:bookmarkStart w:id="25" w:name="Par2640"/>
            <w:bookmarkEnd w:id="25"/>
            <w:r w:rsidRPr="00F871E5">
              <w:rPr>
                <w:rFonts w:ascii="Times New Roman" w:hAnsi="Times New Roman" w:cs="Times New Roman"/>
                <w:b/>
                <w:sz w:val="24"/>
                <w:szCs w:val="24"/>
              </w:rPr>
              <w:t>Наименование разделов и тем</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b/>
                <w:sz w:val="24"/>
                <w:szCs w:val="24"/>
              </w:rPr>
            </w:pPr>
            <w:r w:rsidRPr="00F871E5">
              <w:rPr>
                <w:rFonts w:ascii="Times New Roman" w:hAnsi="Times New Roman" w:cs="Times New Roman"/>
                <w:b/>
                <w:sz w:val="24"/>
                <w:szCs w:val="24"/>
              </w:rPr>
              <w:t>Количество часов практического обучения</w:t>
            </w:r>
          </w:p>
        </w:tc>
      </w:tr>
      <w:tr w:rsidR="00DF6604" w:rsidRPr="009F20F6" w:rsidTr="00F871E5">
        <w:tc>
          <w:tcPr>
            <w:tcW w:w="9699" w:type="dxa"/>
            <w:gridSpan w:val="2"/>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outlineLvl w:val="5"/>
              <w:rPr>
                <w:rFonts w:ascii="Times New Roman" w:hAnsi="Times New Roman" w:cs="Times New Roman"/>
                <w:b/>
                <w:sz w:val="24"/>
                <w:szCs w:val="24"/>
              </w:rPr>
            </w:pPr>
            <w:bookmarkStart w:id="26" w:name="Par2646"/>
            <w:bookmarkEnd w:id="26"/>
            <w:r>
              <w:rPr>
                <w:rFonts w:ascii="Times New Roman" w:hAnsi="Times New Roman" w:cs="Times New Roman"/>
                <w:b/>
                <w:sz w:val="24"/>
                <w:szCs w:val="24"/>
              </w:rPr>
              <w:t xml:space="preserve">Раздел 1. </w:t>
            </w:r>
            <w:r w:rsidRPr="00F871E5">
              <w:rPr>
                <w:rFonts w:ascii="Times New Roman" w:hAnsi="Times New Roman" w:cs="Times New Roman"/>
                <w:b/>
                <w:sz w:val="24"/>
                <w:szCs w:val="24"/>
              </w:rPr>
              <w:t>Первоначальное обучение вождению</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 </w:t>
            </w:r>
            <w:r w:rsidRPr="00F871E5">
              <w:rPr>
                <w:rFonts w:ascii="Times New Roman" w:hAnsi="Times New Roman" w:cs="Times New Roman"/>
                <w:sz w:val="24"/>
                <w:szCs w:val="24"/>
              </w:rPr>
              <w:t>Посадка, действия органами управления &lt;1&gt;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2</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2. </w:t>
            </w:r>
            <w:r w:rsidRPr="00F871E5">
              <w:rPr>
                <w:rFonts w:ascii="Times New Roman" w:hAnsi="Times New Roman" w:cs="Times New Roman"/>
                <w:sz w:val="24"/>
                <w:szCs w:val="24"/>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2</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3. </w:t>
            </w:r>
            <w:r w:rsidRPr="00F871E5">
              <w:rPr>
                <w:rFonts w:ascii="Times New Roman" w:hAnsi="Times New Roman" w:cs="Times New Roman"/>
                <w:sz w:val="24"/>
                <w:szCs w:val="24"/>
              </w:rPr>
              <w:t>Начало движения, движение по кольцевому маршруту, остановка в заданном месте с применением различных способов торможения</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4</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4. </w:t>
            </w:r>
            <w:r w:rsidRPr="00F871E5">
              <w:rPr>
                <w:rFonts w:ascii="Times New Roman" w:hAnsi="Times New Roman" w:cs="Times New Roman"/>
                <w:sz w:val="24"/>
                <w:szCs w:val="24"/>
              </w:rPr>
              <w:t>Повороты в движении, разворот для движения в обратном направлении, проезд перекрестка и пешеходного перехода</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6</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5. </w:t>
            </w:r>
            <w:r w:rsidRPr="00F871E5">
              <w:rPr>
                <w:rFonts w:ascii="Times New Roman" w:hAnsi="Times New Roman" w:cs="Times New Roman"/>
                <w:sz w:val="24"/>
                <w:szCs w:val="24"/>
              </w:rPr>
              <w:t>Движение задним ходом</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2</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6. </w:t>
            </w:r>
            <w:r w:rsidRPr="00F871E5">
              <w:rPr>
                <w:rFonts w:ascii="Times New Roman" w:hAnsi="Times New Roman" w:cs="Times New Roman"/>
                <w:sz w:val="24"/>
                <w:szCs w:val="24"/>
              </w:rPr>
              <w:t>Движение в ограниченных проездах, сложное маневрирование</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8</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7. </w:t>
            </w:r>
            <w:r w:rsidRPr="00F871E5">
              <w:rPr>
                <w:rFonts w:ascii="Times New Roman" w:hAnsi="Times New Roman" w:cs="Times New Roman"/>
                <w:sz w:val="24"/>
                <w:szCs w:val="24"/>
              </w:rPr>
              <w:t>Движение с прицепом &lt;2&gt;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6</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sidRPr="00F871E5">
              <w:rPr>
                <w:rFonts w:ascii="Times New Roman" w:hAnsi="Times New Roman" w:cs="Times New Roman"/>
                <w:sz w:val="24"/>
                <w:szCs w:val="24"/>
              </w:rPr>
              <w:t>Итого по разделу</w:t>
            </w:r>
            <w:r>
              <w:rPr>
                <w:rFonts w:ascii="Times New Roman" w:hAnsi="Times New Roman" w:cs="Times New Roman"/>
                <w:sz w:val="24"/>
                <w:szCs w:val="24"/>
              </w:rPr>
              <w: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30</w:t>
            </w:r>
          </w:p>
        </w:tc>
      </w:tr>
      <w:tr w:rsidR="00DF6604" w:rsidRPr="009F20F6" w:rsidTr="00F871E5">
        <w:tc>
          <w:tcPr>
            <w:tcW w:w="9699" w:type="dxa"/>
            <w:gridSpan w:val="2"/>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outlineLvl w:val="5"/>
              <w:rPr>
                <w:rFonts w:ascii="Times New Roman" w:hAnsi="Times New Roman" w:cs="Times New Roman"/>
                <w:b/>
                <w:sz w:val="24"/>
                <w:szCs w:val="24"/>
              </w:rPr>
            </w:pPr>
            <w:bookmarkStart w:id="27" w:name="Par2663"/>
            <w:bookmarkEnd w:id="27"/>
            <w:r>
              <w:rPr>
                <w:rFonts w:ascii="Times New Roman" w:hAnsi="Times New Roman" w:cs="Times New Roman"/>
                <w:b/>
                <w:sz w:val="24"/>
                <w:szCs w:val="24"/>
              </w:rPr>
              <w:t xml:space="preserve">Раздел 2. </w:t>
            </w:r>
            <w:r w:rsidRPr="00F871E5">
              <w:rPr>
                <w:rFonts w:ascii="Times New Roman" w:hAnsi="Times New Roman" w:cs="Times New Roman"/>
                <w:b/>
                <w:sz w:val="24"/>
                <w:szCs w:val="24"/>
              </w:rPr>
              <w:t>Обучение вождению в условиях дорожного движения</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8. </w:t>
            </w:r>
            <w:r w:rsidRPr="00F871E5">
              <w:rPr>
                <w:rFonts w:ascii="Times New Roman" w:hAnsi="Times New Roman" w:cs="Times New Roman"/>
                <w:sz w:val="24"/>
                <w:szCs w:val="24"/>
              </w:rPr>
              <w:t>Вождение по учебным маршрутам &lt;3&gt;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42</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sz w:val="24"/>
                <w:szCs w:val="24"/>
              </w:rPr>
            </w:pPr>
            <w:r w:rsidRPr="00F871E5">
              <w:rPr>
                <w:rFonts w:ascii="Times New Roman" w:hAnsi="Times New Roman" w:cs="Times New Roman"/>
                <w:sz w:val="24"/>
                <w:szCs w:val="24"/>
              </w:rPr>
              <w:t>Итого по разделу</w:t>
            </w:r>
            <w:r>
              <w:rPr>
                <w:rFonts w:ascii="Times New Roman" w:hAnsi="Times New Roman" w:cs="Times New Roman"/>
                <w:sz w:val="24"/>
                <w:szCs w:val="24"/>
              </w:rPr>
              <w: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jc w:val="center"/>
              <w:rPr>
                <w:rFonts w:ascii="Times New Roman" w:hAnsi="Times New Roman" w:cs="Times New Roman"/>
                <w:sz w:val="24"/>
                <w:szCs w:val="24"/>
              </w:rPr>
            </w:pPr>
            <w:r w:rsidRPr="00F871E5">
              <w:rPr>
                <w:rFonts w:ascii="Times New Roman" w:hAnsi="Times New Roman" w:cs="Times New Roman"/>
                <w:sz w:val="24"/>
                <w:szCs w:val="24"/>
              </w:rPr>
              <w:t>42</w:t>
            </w:r>
          </w:p>
        </w:tc>
      </w:tr>
      <w:tr w:rsidR="00675C7B" w:rsidRPr="009F20F6" w:rsidTr="00F871E5">
        <w:tc>
          <w:tcPr>
            <w:tcW w:w="7647" w:type="dxa"/>
            <w:tcBorders>
              <w:top w:val="single" w:sz="4" w:space="0" w:color="auto"/>
              <w:left w:val="single" w:sz="4" w:space="0" w:color="auto"/>
              <w:bottom w:val="single" w:sz="4" w:space="0" w:color="auto"/>
              <w:right w:val="single" w:sz="4" w:space="0" w:color="auto"/>
            </w:tcBorders>
          </w:tcPr>
          <w:p w:rsidR="00675C7B" w:rsidRPr="00675C7B" w:rsidRDefault="00675C7B" w:rsidP="005D0441">
            <w:pPr>
              <w:pStyle w:val="ConsPlusNormal0"/>
              <w:rPr>
                <w:rFonts w:ascii="Times New Roman" w:hAnsi="Times New Roman" w:cs="Times New Roman"/>
                <w:b/>
                <w:sz w:val="24"/>
                <w:szCs w:val="24"/>
              </w:rPr>
            </w:pPr>
            <w:r w:rsidRPr="00675C7B">
              <w:rPr>
                <w:rFonts w:ascii="Times New Roman" w:hAnsi="Times New Roman" w:cs="Times New Roman"/>
                <w:b/>
                <w:sz w:val="24"/>
                <w:szCs w:val="24"/>
              </w:rPr>
              <w:t>Зачет</w:t>
            </w:r>
          </w:p>
        </w:tc>
        <w:tc>
          <w:tcPr>
            <w:tcW w:w="2052" w:type="dxa"/>
            <w:tcBorders>
              <w:top w:val="single" w:sz="4" w:space="0" w:color="auto"/>
              <w:left w:val="single" w:sz="4" w:space="0" w:color="auto"/>
              <w:bottom w:val="single" w:sz="4" w:space="0" w:color="auto"/>
              <w:right w:val="single" w:sz="4" w:space="0" w:color="auto"/>
            </w:tcBorders>
          </w:tcPr>
          <w:p w:rsidR="00675C7B" w:rsidRPr="00675C7B" w:rsidRDefault="00675C7B" w:rsidP="005D0441">
            <w:pPr>
              <w:pStyle w:val="ConsPlusNormal0"/>
              <w:jc w:val="center"/>
              <w:rPr>
                <w:rFonts w:ascii="Times New Roman" w:hAnsi="Times New Roman" w:cs="Times New Roman"/>
                <w:b/>
                <w:sz w:val="24"/>
                <w:szCs w:val="24"/>
              </w:rPr>
            </w:pPr>
            <w:r w:rsidRPr="00675C7B">
              <w:rPr>
                <w:rFonts w:ascii="Times New Roman" w:hAnsi="Times New Roman" w:cs="Times New Roman"/>
                <w:b/>
                <w:sz w:val="24"/>
                <w:szCs w:val="24"/>
              </w:rPr>
              <w:t>2</w:t>
            </w:r>
          </w:p>
        </w:tc>
      </w:tr>
      <w:tr w:rsidR="00DF6604" w:rsidRPr="009F20F6" w:rsidTr="00F871E5">
        <w:tc>
          <w:tcPr>
            <w:tcW w:w="7647" w:type="dxa"/>
            <w:tcBorders>
              <w:top w:val="single" w:sz="4" w:space="0" w:color="auto"/>
              <w:left w:val="single" w:sz="4" w:space="0" w:color="auto"/>
              <w:bottom w:val="single" w:sz="4" w:space="0" w:color="auto"/>
              <w:right w:val="single" w:sz="4" w:space="0" w:color="auto"/>
            </w:tcBorders>
          </w:tcPr>
          <w:p w:rsidR="00DF6604" w:rsidRPr="00F871E5" w:rsidRDefault="00DF6604" w:rsidP="005D0441">
            <w:pPr>
              <w:pStyle w:val="ConsPlusNormal0"/>
              <w:rPr>
                <w:rFonts w:ascii="Times New Roman" w:hAnsi="Times New Roman" w:cs="Times New Roman"/>
                <w:b/>
                <w:sz w:val="24"/>
                <w:szCs w:val="24"/>
              </w:rPr>
            </w:pPr>
            <w:r w:rsidRPr="00F871E5">
              <w:rPr>
                <w:rFonts w:ascii="Times New Roman" w:hAnsi="Times New Roman" w:cs="Times New Roman"/>
                <w:b/>
                <w:sz w:val="24"/>
                <w:szCs w:val="24"/>
              </w:rPr>
              <w:t>Итого</w:t>
            </w:r>
            <w:r>
              <w:rPr>
                <w:rFonts w:ascii="Times New Roman" w:hAnsi="Times New Roman" w:cs="Times New Roman"/>
                <w:b/>
                <w:sz w:val="24"/>
                <w:szCs w:val="24"/>
              </w:rPr>
              <w:t>:</w:t>
            </w:r>
          </w:p>
        </w:tc>
        <w:tc>
          <w:tcPr>
            <w:tcW w:w="2052" w:type="dxa"/>
            <w:tcBorders>
              <w:top w:val="single" w:sz="4" w:space="0" w:color="auto"/>
              <w:left w:val="single" w:sz="4" w:space="0" w:color="auto"/>
              <w:bottom w:val="single" w:sz="4" w:space="0" w:color="auto"/>
              <w:right w:val="single" w:sz="4" w:space="0" w:color="auto"/>
            </w:tcBorders>
          </w:tcPr>
          <w:p w:rsidR="00DF6604" w:rsidRPr="00F871E5" w:rsidRDefault="00DF6604" w:rsidP="00675C7B">
            <w:pPr>
              <w:pStyle w:val="ConsPlusNormal0"/>
              <w:jc w:val="center"/>
              <w:rPr>
                <w:rFonts w:ascii="Times New Roman" w:hAnsi="Times New Roman" w:cs="Times New Roman"/>
                <w:b/>
                <w:sz w:val="24"/>
                <w:szCs w:val="24"/>
              </w:rPr>
            </w:pPr>
            <w:r w:rsidRPr="00F871E5">
              <w:rPr>
                <w:rFonts w:ascii="Times New Roman" w:hAnsi="Times New Roman" w:cs="Times New Roman"/>
                <w:b/>
                <w:sz w:val="24"/>
                <w:szCs w:val="24"/>
              </w:rPr>
              <w:t>7</w:t>
            </w:r>
            <w:r w:rsidR="00675C7B">
              <w:rPr>
                <w:rFonts w:ascii="Times New Roman" w:hAnsi="Times New Roman" w:cs="Times New Roman"/>
                <w:b/>
                <w:sz w:val="24"/>
                <w:szCs w:val="24"/>
              </w:rPr>
              <w:t>4</w:t>
            </w:r>
          </w:p>
        </w:tc>
      </w:tr>
    </w:tbl>
    <w:p w:rsidR="00DF6604" w:rsidRPr="00F871E5" w:rsidRDefault="00DF6604" w:rsidP="00D437E7">
      <w:pPr>
        <w:pStyle w:val="ConsPlusNormal0"/>
        <w:ind w:firstLine="540"/>
        <w:jc w:val="both"/>
        <w:rPr>
          <w:rFonts w:ascii="Times New Roman" w:hAnsi="Times New Roman" w:cs="Times New Roman"/>
          <w:sz w:val="24"/>
          <w:szCs w:val="24"/>
        </w:rPr>
      </w:pPr>
    </w:p>
    <w:p w:rsidR="00DF6604" w:rsidRPr="00F871E5" w:rsidRDefault="00DF6604" w:rsidP="00D437E7">
      <w:pPr>
        <w:pStyle w:val="ConsPlusNormal0"/>
        <w:ind w:firstLine="540"/>
        <w:jc w:val="both"/>
        <w:rPr>
          <w:rFonts w:ascii="Times New Roman" w:hAnsi="Times New Roman" w:cs="Times New Roman"/>
        </w:rPr>
      </w:pPr>
      <w:r w:rsidRPr="00F871E5">
        <w:rPr>
          <w:rFonts w:ascii="Times New Roman" w:hAnsi="Times New Roman" w:cs="Times New Roman"/>
        </w:rPr>
        <w:t>--------------------------------</w:t>
      </w:r>
    </w:p>
    <w:p w:rsidR="00DF6604" w:rsidRPr="00F871E5" w:rsidRDefault="00DF6604" w:rsidP="00D437E7">
      <w:pPr>
        <w:pStyle w:val="ConsPlusNormal0"/>
        <w:ind w:firstLine="540"/>
        <w:jc w:val="both"/>
        <w:rPr>
          <w:rFonts w:ascii="Times New Roman" w:hAnsi="Times New Roman" w:cs="Times New Roman"/>
        </w:rPr>
      </w:pPr>
      <w:r w:rsidRPr="00F871E5">
        <w:rPr>
          <w:rFonts w:ascii="Times New Roman" w:hAnsi="Times New Roman" w:cs="Times New Roman"/>
        </w:rPr>
        <w:t>&lt;1&gt; Обучение проводится на учебном транспортном средстве и (или) тренажере.</w:t>
      </w:r>
    </w:p>
    <w:p w:rsidR="00DF6604" w:rsidRPr="00F871E5" w:rsidRDefault="00DF6604" w:rsidP="00D437E7">
      <w:pPr>
        <w:pStyle w:val="ConsPlusNormal0"/>
        <w:ind w:firstLine="540"/>
        <w:jc w:val="both"/>
        <w:rPr>
          <w:rFonts w:ascii="Times New Roman" w:hAnsi="Times New Roman" w:cs="Times New Roman"/>
        </w:rPr>
      </w:pPr>
      <w:r w:rsidRPr="00F871E5">
        <w:rPr>
          <w:rFonts w:ascii="Times New Roman" w:hAnsi="Times New Roman" w:cs="Times New Roman"/>
        </w:rPr>
        <w:t>&lt;2&gt; Обучение проводится по желанию обучающегося. Часы могут распределяться на изучение других тем по разделу. Для выполнения задания используется прицеп, разрешенная максимальная масса которого не превышает 750 кг.</w:t>
      </w:r>
    </w:p>
    <w:p w:rsidR="00DF6604" w:rsidRPr="00F871E5" w:rsidRDefault="00DF6604" w:rsidP="00D437E7">
      <w:pPr>
        <w:pStyle w:val="ConsPlusNormal0"/>
        <w:ind w:firstLine="540"/>
        <w:jc w:val="both"/>
        <w:rPr>
          <w:rFonts w:ascii="Times New Roman" w:hAnsi="Times New Roman" w:cs="Times New Roman"/>
        </w:rPr>
      </w:pPr>
      <w:r w:rsidRPr="00F871E5">
        <w:rPr>
          <w:rFonts w:ascii="Times New Roman" w:hAnsi="Times New Roman" w:cs="Times New Roman"/>
        </w:rPr>
        <w:t xml:space="preserve">&lt;3&gt; Для обучения вождению в условиях дорожного движения организацией, осуществляющей </w:t>
      </w:r>
      <w:r w:rsidRPr="00F871E5">
        <w:rPr>
          <w:rFonts w:ascii="Times New Roman" w:hAnsi="Times New Roman" w:cs="Times New Roman"/>
        </w:rPr>
        <w:lastRenderedPageBreak/>
        <w:t>образовательную деятельность, утверждаются маршруты, содержащие соответствующие участки дорог.</w:t>
      </w:r>
    </w:p>
    <w:p w:rsidR="00DF6604" w:rsidRDefault="00DF6604" w:rsidP="00D437E7">
      <w:pPr>
        <w:pStyle w:val="ConsPlusNormal0"/>
        <w:ind w:firstLine="540"/>
        <w:jc w:val="both"/>
      </w:pPr>
    </w:p>
    <w:p w:rsidR="00DF6604" w:rsidRPr="000A59BA" w:rsidRDefault="00DF6604" w:rsidP="00755C29">
      <w:pPr>
        <w:pStyle w:val="ConsPlusNormal0"/>
        <w:ind w:firstLine="540"/>
        <w:jc w:val="both"/>
        <w:outlineLvl w:val="4"/>
        <w:rPr>
          <w:rFonts w:ascii="Times New Roman" w:hAnsi="Times New Roman" w:cs="Times New Roman"/>
          <w:b/>
          <w:sz w:val="24"/>
          <w:szCs w:val="24"/>
        </w:rPr>
      </w:pPr>
      <w:bookmarkStart w:id="28" w:name="Par2676"/>
      <w:bookmarkEnd w:id="28"/>
      <w:r>
        <w:rPr>
          <w:rFonts w:ascii="Times New Roman" w:hAnsi="Times New Roman" w:cs="Times New Roman"/>
          <w:b/>
          <w:sz w:val="24"/>
          <w:szCs w:val="24"/>
        </w:rPr>
        <w:t>Раздел 1. </w:t>
      </w:r>
      <w:r w:rsidRPr="000A59BA">
        <w:rPr>
          <w:rFonts w:ascii="Times New Roman" w:hAnsi="Times New Roman" w:cs="Times New Roman"/>
          <w:b/>
          <w:sz w:val="24"/>
          <w:szCs w:val="24"/>
        </w:rPr>
        <w:t>Первоначальное обучение вождению.</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0A59BA">
        <w:rPr>
          <w:rFonts w:ascii="Times New Roman" w:hAnsi="Times New Roman" w:cs="Times New Roman"/>
          <w:b/>
          <w:sz w:val="24"/>
          <w:szCs w:val="24"/>
        </w:rPr>
        <w:t>Посадка, действия органами управления.</w:t>
      </w:r>
      <w:r w:rsidRPr="000A59BA">
        <w:rPr>
          <w:rFonts w:ascii="Times New Roman" w:hAnsi="Times New Roman" w:cs="Times New Roman"/>
          <w:sz w:val="24"/>
          <w:szCs w:val="24"/>
        </w:rPr>
        <w:t xml:space="preserve"> Ознакомление с органами управления и контрольно-измерительными приборами учебного транспортного средства, регулировка положения сиденья, органов управления и зеркал заднего вида, пристегивание ремнем безопасности; действия органами управления сцеплением и подачей топлива; взаимодействие органами управления сцеплением и подачей топлива; действия органами управления сцеплением и переключением передач; взаимодействие органами управления сцеплением, переключением передач и подачей топлива при переключении передач в восходящем и нисходящем порядке; действия органами управления рабочим и стояночным тормозами; взаимодействие органами управления подачей топлива и рабочим тормозом; взаимодействие органами управления сцеплением, подачей топлива, переключением передач, рабочим и стояночным тормозами; отработка приемов руления.</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0A59BA">
        <w:rPr>
          <w:rFonts w:ascii="Times New Roman" w:hAnsi="Times New Roman" w:cs="Times New Roman"/>
          <w:b/>
          <w:sz w:val="24"/>
          <w:szCs w:val="24"/>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w:t>
      </w:r>
      <w:r w:rsidRPr="000A59BA">
        <w:rPr>
          <w:rFonts w:ascii="Times New Roman" w:hAnsi="Times New Roman" w:cs="Times New Roman"/>
          <w:sz w:val="24"/>
          <w:szCs w:val="24"/>
        </w:rPr>
        <w:t xml:space="preserve"> Действия при пуске и выключении двигателя; действия при переключении передач в восходящем порядке; действия при переключении передач в нисходящем порядке; действия при остановке; действия при пуске двигателя, начале движения, переключении передач в восходящем порядке, переключении передач в нисходящем порядке, остановке, выключении двигателя.</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0A59BA">
        <w:rPr>
          <w:rFonts w:ascii="Times New Roman" w:hAnsi="Times New Roman" w:cs="Times New Roman"/>
          <w:b/>
          <w:sz w:val="24"/>
          <w:szCs w:val="24"/>
        </w:rPr>
        <w:t>Начало движения, движение по кольцевому маршруту, остановка в заданном месте с применением различных способов торможения.</w:t>
      </w:r>
      <w:r w:rsidRPr="000A59BA">
        <w:rPr>
          <w:rFonts w:ascii="Times New Roman" w:hAnsi="Times New Roman" w:cs="Times New Roman"/>
          <w:sz w:val="24"/>
          <w:szCs w:val="24"/>
        </w:rPr>
        <w:t xml:space="preserve"> Начало движения,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 торможение двигателем, остановка; начало движения, разгон, движение по прямой, остановка в заданном месте с применением плавного торможения; начало движения, разгон, движение по прямой, остановка в заданном месте с применением прерывистого торможения (для транспортных средств, не оборудованных АБС); начало движения, разгон, движение по прямой, остановка в заданном месте с применением ступенчатого торможения (для транспортных средств, не оборудованных АБС); начало движения, разгон, движение по прямой, остановка в заданном месте с применением экстренного торможения.</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0A59BA">
        <w:rPr>
          <w:rFonts w:ascii="Times New Roman" w:hAnsi="Times New Roman" w:cs="Times New Roman"/>
          <w:b/>
          <w:sz w:val="24"/>
          <w:szCs w:val="24"/>
        </w:rPr>
        <w:t>Повороты в движении, разворот для движения в обратном направлении, проезд перекрестка и пешеходного перехода.</w:t>
      </w:r>
      <w:r w:rsidRPr="000A59BA">
        <w:rPr>
          <w:rFonts w:ascii="Times New Roman" w:hAnsi="Times New Roman" w:cs="Times New Roman"/>
          <w:sz w:val="24"/>
          <w:szCs w:val="24"/>
        </w:rPr>
        <w:t xml:space="preserve"> Начало движения, разгон, движение по прямой, снижение скорости, переход на низшую передачу, включение правого указателя поворота, поворот направо, выключение указателя поворота, разгон; начало движения, разгон, движение по прямой, снижение скорости, переход на низшую передачу, включение левого указателя поворота, поворот налево, выключение указателя поворота, разгон; начало движения, разгон, движение по прямой, выбор места для разворота, снижение скорости, включение правого указателя поворота, остановка, включение левого указателя поворота, разворот без применения заднего хода, разгон; проезд перекрестка и пешеходного перехода.</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r w:rsidRPr="000A59BA">
        <w:rPr>
          <w:rFonts w:ascii="Times New Roman" w:hAnsi="Times New Roman" w:cs="Times New Roman"/>
          <w:b/>
          <w:sz w:val="24"/>
          <w:szCs w:val="24"/>
        </w:rPr>
        <w:t>Движение задним ходом.</w:t>
      </w:r>
      <w:r w:rsidRPr="000A59BA">
        <w:rPr>
          <w:rFonts w:ascii="Times New Roman" w:hAnsi="Times New Roman" w:cs="Times New Roman"/>
          <w:sz w:val="24"/>
          <w:szCs w:val="24"/>
        </w:rPr>
        <w:t xml:space="preserve"> Начало движения вперед, движение по прямой, остановка, осмотр дороги через зеркала заднего вида, включение передачи заднего хода, движение задним ходом по прямой, контролирование траектории и безопасности движения через зеркала заднего вида, остановка; начало движения вперед, движение по прямой, остановка, осмотр дороги через зеркала заднего вида, включение передачи заднего хода, движение задним ходом с поворотами направо и налево, контролирование траектории и безопасности движения через зеркала заднего вида, остановка.</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6. </w:t>
      </w:r>
      <w:r w:rsidRPr="000A59BA">
        <w:rPr>
          <w:rFonts w:ascii="Times New Roman" w:hAnsi="Times New Roman" w:cs="Times New Roman"/>
          <w:b/>
          <w:sz w:val="24"/>
          <w:szCs w:val="24"/>
        </w:rPr>
        <w:t>Движение в ограниченных проездах, сложное маневрирование.</w:t>
      </w:r>
      <w:r w:rsidRPr="000A59BA">
        <w:rPr>
          <w:rFonts w:ascii="Times New Roman" w:hAnsi="Times New Roman" w:cs="Times New Roman"/>
          <w:sz w:val="24"/>
          <w:szCs w:val="24"/>
        </w:rPr>
        <w:t xml:space="preserve"> Въезд в </w:t>
      </w:r>
      <w:r w:rsidRPr="000A59BA">
        <w:rPr>
          <w:rFonts w:ascii="Times New Roman" w:hAnsi="Times New Roman" w:cs="Times New Roman"/>
          <w:sz w:val="24"/>
          <w:szCs w:val="24"/>
        </w:rPr>
        <w:lastRenderedPageBreak/>
        <w:t>ворота с прилегающей и противоположной сторон дороги передним и задним ходом и выезд из ворот передним и задним ходом с поворотами направо и налево; проезд по траектории «змейка» передним и задним ходом; разворот с применением заднего хода в ограниченном по ширине пространстве; движение по габаритному тоннелю передним и задним ходом из положения с предварительным поворотом направо (налево); движение по наклонному участку, остановка на подъеме, начало движения на подъеме, остановка на спуске, начало движения на спуске; постановка на стоянку передним и задним ходом параллельно краю проезжей части; въезд в «бокс» передним и задним ходом из положения с предварительным поворотом направо (налево).</w:t>
      </w:r>
    </w:p>
    <w:p w:rsidR="00DF6604" w:rsidRPr="000A59BA"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7. </w:t>
      </w:r>
      <w:r w:rsidRPr="000A59BA">
        <w:rPr>
          <w:rFonts w:ascii="Times New Roman" w:hAnsi="Times New Roman" w:cs="Times New Roman"/>
          <w:b/>
          <w:sz w:val="24"/>
          <w:szCs w:val="24"/>
        </w:rPr>
        <w:t>Движение с прицепом.</w:t>
      </w:r>
      <w:r w:rsidRPr="000A59BA">
        <w:rPr>
          <w:rFonts w:ascii="Times New Roman" w:hAnsi="Times New Roman" w:cs="Times New Roman"/>
          <w:sz w:val="24"/>
          <w:szCs w:val="24"/>
        </w:rPr>
        <w:t xml:space="preserve"> Сцепление с прицепом, движение по прямой, расцепление; движение с прицепом передним и задним ходом с поворотами направо и налево; въезд в «бокс» с прицепом передним и задним ходом из положения с предварительным поворотом направо (налево).</w:t>
      </w:r>
    </w:p>
    <w:p w:rsidR="00DF6604" w:rsidRPr="000A59BA" w:rsidRDefault="00DF6604" w:rsidP="00D437E7">
      <w:pPr>
        <w:pStyle w:val="ConsPlusNormal0"/>
        <w:ind w:firstLine="540"/>
        <w:jc w:val="both"/>
        <w:rPr>
          <w:rFonts w:ascii="Times New Roman" w:hAnsi="Times New Roman" w:cs="Times New Roman"/>
          <w:sz w:val="24"/>
          <w:szCs w:val="24"/>
        </w:rPr>
      </w:pPr>
    </w:p>
    <w:p w:rsidR="00DF6604" w:rsidRPr="00170E9D" w:rsidRDefault="00DF6604" w:rsidP="00755C29">
      <w:pPr>
        <w:pStyle w:val="ConsPlusNormal0"/>
        <w:ind w:firstLine="540"/>
        <w:jc w:val="both"/>
        <w:outlineLvl w:val="4"/>
        <w:rPr>
          <w:rFonts w:ascii="Times New Roman" w:hAnsi="Times New Roman" w:cs="Times New Roman"/>
          <w:b/>
          <w:sz w:val="24"/>
          <w:szCs w:val="24"/>
        </w:rPr>
      </w:pPr>
      <w:bookmarkStart w:id="29" w:name="Par2685"/>
      <w:bookmarkEnd w:id="29"/>
      <w:r>
        <w:rPr>
          <w:rFonts w:ascii="Times New Roman" w:hAnsi="Times New Roman" w:cs="Times New Roman"/>
          <w:b/>
          <w:sz w:val="24"/>
          <w:szCs w:val="24"/>
        </w:rPr>
        <w:t>Раздел 2. </w:t>
      </w:r>
      <w:r w:rsidRPr="00170E9D">
        <w:rPr>
          <w:rFonts w:ascii="Times New Roman" w:hAnsi="Times New Roman" w:cs="Times New Roman"/>
          <w:b/>
          <w:sz w:val="24"/>
          <w:szCs w:val="24"/>
        </w:rPr>
        <w:t>Обучение вождению в условиях дорожного движения.</w:t>
      </w:r>
    </w:p>
    <w:p w:rsidR="00DF6604" w:rsidRDefault="00DF6604" w:rsidP="00755C29">
      <w:pPr>
        <w:pStyle w:val="ConsPlusNormal0"/>
        <w:ind w:firstLine="540"/>
        <w:jc w:val="both"/>
        <w:rPr>
          <w:rFonts w:ascii="Times New Roman" w:hAnsi="Times New Roman" w:cs="Times New Roman"/>
          <w:sz w:val="24"/>
          <w:szCs w:val="24"/>
        </w:rPr>
      </w:pPr>
      <w:r w:rsidRPr="00170E9D">
        <w:rPr>
          <w:rFonts w:ascii="Times New Roman" w:hAnsi="Times New Roman" w:cs="Times New Roman"/>
          <w:b/>
          <w:sz w:val="24"/>
          <w:szCs w:val="24"/>
        </w:rPr>
        <w:t>Тема</w:t>
      </w:r>
      <w:r>
        <w:rPr>
          <w:rFonts w:ascii="Times New Roman" w:hAnsi="Times New Roman" w:cs="Times New Roman"/>
          <w:b/>
          <w:sz w:val="24"/>
          <w:szCs w:val="24"/>
        </w:rPr>
        <w:t> 8. </w:t>
      </w:r>
      <w:r w:rsidRPr="00170E9D">
        <w:rPr>
          <w:rFonts w:ascii="Times New Roman" w:hAnsi="Times New Roman" w:cs="Times New Roman"/>
          <w:b/>
          <w:sz w:val="24"/>
          <w:szCs w:val="24"/>
        </w:rPr>
        <w:t>Вождение по учебным маршрутам.</w:t>
      </w:r>
      <w:r w:rsidRPr="00170E9D">
        <w:rPr>
          <w:rFonts w:ascii="Times New Roman" w:hAnsi="Times New Roman" w:cs="Times New Roman"/>
          <w:sz w:val="24"/>
          <w:szCs w:val="24"/>
        </w:rPr>
        <w:t xml:space="preserve"> Подготовка к началу движения, выезд на дорогу с прилегающей территории, движение в транспортном потоке, на поворотах, подъемах и спусках, остановка и начало движения на различных участках дороги и в местах стоянки; перестроения, повороты, разворот вне перекрестка, опережение, обгон, объезд препятствия и встречный разъезд, движение по мостам и путепроводам, проезд мест остановок маршрутных транспортных средств, пешеходных переходов и железнодорожных переездов; проезд регулируемых и нерегулируемых перекрестков в прямом направлении, с поворотами направо и налево, разворотом для движения в обратном направлении; движение в транспортном потоке вне населенного пункта; движение в темное время суток (в условиях недостаточной видимости).</w:t>
      </w:r>
    </w:p>
    <w:p w:rsidR="0004512B" w:rsidRPr="0004512B" w:rsidRDefault="0004512B" w:rsidP="00755C29">
      <w:pPr>
        <w:pStyle w:val="ConsPlusNormal0"/>
        <w:ind w:firstLine="540"/>
        <w:jc w:val="both"/>
        <w:rPr>
          <w:rFonts w:ascii="Times New Roman" w:hAnsi="Times New Roman" w:cs="Times New Roman"/>
          <w:b/>
          <w:sz w:val="24"/>
          <w:szCs w:val="24"/>
        </w:rPr>
      </w:pPr>
      <w:r w:rsidRPr="0004512B">
        <w:rPr>
          <w:rFonts w:ascii="Times New Roman" w:hAnsi="Times New Roman" w:cs="Times New Roman"/>
          <w:b/>
          <w:sz w:val="24"/>
          <w:szCs w:val="24"/>
        </w:rPr>
        <w:t>Зачет.</w:t>
      </w:r>
    </w:p>
    <w:p w:rsidR="00DF6604" w:rsidRPr="00033840" w:rsidRDefault="00DF6604" w:rsidP="00D437E7">
      <w:pPr>
        <w:pStyle w:val="ConsPlusNormal0"/>
        <w:ind w:firstLine="540"/>
        <w:jc w:val="both"/>
        <w:rPr>
          <w:rFonts w:ascii="Times New Roman" w:hAnsi="Times New Roman" w:cs="Times New Roman"/>
          <w:sz w:val="16"/>
          <w:szCs w:val="16"/>
        </w:rPr>
      </w:pPr>
    </w:p>
    <w:p w:rsidR="00DF6604" w:rsidRPr="000A0D6E" w:rsidRDefault="00DF6604" w:rsidP="00755C29">
      <w:pPr>
        <w:pStyle w:val="ConsPlusNormal0"/>
        <w:ind w:firstLine="540"/>
        <w:jc w:val="both"/>
        <w:outlineLvl w:val="2"/>
        <w:rPr>
          <w:rFonts w:ascii="Times New Roman" w:hAnsi="Times New Roman" w:cs="Times New Roman"/>
          <w:b/>
          <w:sz w:val="28"/>
          <w:szCs w:val="28"/>
        </w:rPr>
      </w:pPr>
      <w:bookmarkStart w:id="30" w:name="Par2734"/>
      <w:bookmarkEnd w:id="30"/>
      <w:r>
        <w:rPr>
          <w:rFonts w:ascii="Times New Roman" w:hAnsi="Times New Roman" w:cs="Times New Roman"/>
          <w:b/>
          <w:sz w:val="28"/>
          <w:szCs w:val="28"/>
        </w:rPr>
        <w:t>3.</w:t>
      </w:r>
      <w:r w:rsidRPr="00755C29">
        <w:rPr>
          <w:rFonts w:ascii="Times New Roman" w:hAnsi="Times New Roman" w:cs="Times New Roman"/>
          <w:b/>
          <w:sz w:val="28"/>
          <w:szCs w:val="28"/>
        </w:rPr>
        <w:t>3.</w:t>
      </w:r>
      <w:r w:rsidRPr="00755C29">
        <w:rPr>
          <w:rFonts w:ascii="Times New Roman" w:hAnsi="Times New Roman" w:cs="Times New Roman"/>
          <w:sz w:val="28"/>
          <w:szCs w:val="28"/>
        </w:rPr>
        <w:t> </w:t>
      </w:r>
      <w:r w:rsidRPr="00755C29">
        <w:rPr>
          <w:rFonts w:ascii="Times New Roman" w:hAnsi="Times New Roman" w:cs="Times New Roman"/>
          <w:b/>
          <w:sz w:val="28"/>
          <w:szCs w:val="28"/>
        </w:rPr>
        <w:t>Профессиональный</w:t>
      </w:r>
      <w:r w:rsidRPr="000A0D6E">
        <w:rPr>
          <w:rFonts w:ascii="Times New Roman" w:hAnsi="Times New Roman" w:cs="Times New Roman"/>
          <w:b/>
          <w:sz w:val="28"/>
          <w:szCs w:val="28"/>
        </w:rPr>
        <w:t xml:space="preserve"> цикл Рабочей программы.</w:t>
      </w:r>
    </w:p>
    <w:p w:rsidR="00DF6604" w:rsidRPr="00033840" w:rsidRDefault="00DF6604" w:rsidP="00755C29">
      <w:pPr>
        <w:pStyle w:val="ConsPlusNormal0"/>
        <w:ind w:firstLine="540"/>
        <w:jc w:val="both"/>
        <w:rPr>
          <w:rFonts w:ascii="Times New Roman" w:hAnsi="Times New Roman" w:cs="Times New Roman"/>
          <w:b/>
          <w:sz w:val="16"/>
          <w:szCs w:val="16"/>
        </w:rPr>
      </w:pPr>
    </w:p>
    <w:p w:rsidR="00DF6604" w:rsidRDefault="00DF6604" w:rsidP="00755C29">
      <w:pPr>
        <w:spacing w:after="0" w:line="240" w:lineRule="auto"/>
        <w:ind w:firstLine="540"/>
        <w:jc w:val="both"/>
        <w:rPr>
          <w:rFonts w:ascii="Times New Roman" w:hAnsi="Times New Roman"/>
          <w:b/>
          <w:sz w:val="28"/>
          <w:szCs w:val="28"/>
          <w:lang w:eastAsia="ru-RU"/>
        </w:rPr>
      </w:pPr>
      <w:bookmarkStart w:id="31" w:name="Par2736"/>
      <w:bookmarkEnd w:id="31"/>
      <w:r>
        <w:rPr>
          <w:rFonts w:ascii="Times New Roman" w:hAnsi="Times New Roman"/>
          <w:b/>
          <w:sz w:val="28"/>
          <w:szCs w:val="28"/>
        </w:rPr>
        <w:t>3.3.1. </w:t>
      </w:r>
      <w:r w:rsidRPr="000A0D6E">
        <w:rPr>
          <w:rFonts w:ascii="Times New Roman" w:hAnsi="Times New Roman"/>
          <w:b/>
          <w:sz w:val="28"/>
          <w:szCs w:val="28"/>
        </w:rPr>
        <w:t xml:space="preserve">Учебный предмет </w:t>
      </w:r>
      <w:r>
        <w:rPr>
          <w:rFonts w:ascii="Times New Roman" w:hAnsi="Times New Roman"/>
          <w:b/>
          <w:sz w:val="28"/>
          <w:szCs w:val="28"/>
        </w:rPr>
        <w:t>«</w:t>
      </w:r>
      <w:r w:rsidRPr="000A0D6E">
        <w:rPr>
          <w:rFonts w:ascii="Times New Roman" w:hAnsi="Times New Roman"/>
          <w:b/>
          <w:sz w:val="28"/>
          <w:szCs w:val="28"/>
        </w:rPr>
        <w:t>Организация и выполнение грузовых перевозок автомобильным транспортом</w:t>
      </w:r>
      <w:r>
        <w:rPr>
          <w:rFonts w:ascii="Times New Roman" w:hAnsi="Times New Roman"/>
          <w:b/>
          <w:sz w:val="28"/>
          <w:szCs w:val="28"/>
        </w:rPr>
        <w:t>»</w:t>
      </w:r>
      <w:r w:rsidRPr="000A0D6E">
        <w:rPr>
          <w:rFonts w:ascii="Times New Roman" w:hAnsi="Times New Roman"/>
          <w:b/>
          <w:sz w:val="28"/>
          <w:szCs w:val="28"/>
        </w:rPr>
        <w:t>.</w:t>
      </w:r>
      <w:r w:rsidRPr="005623E3">
        <w:rPr>
          <w:rFonts w:ascii="Times New Roman" w:hAnsi="Times New Roman"/>
          <w:b/>
          <w:sz w:val="28"/>
          <w:szCs w:val="28"/>
          <w:lang w:eastAsia="ru-RU"/>
        </w:rPr>
        <w:t xml:space="preserve"> </w:t>
      </w:r>
      <w:r>
        <w:rPr>
          <w:rFonts w:ascii="Times New Roman" w:hAnsi="Times New Roman"/>
          <w:b/>
          <w:sz w:val="28"/>
          <w:szCs w:val="28"/>
          <w:lang w:eastAsia="ru-RU"/>
        </w:rPr>
        <w:t>Учебный план и содержание программы.</w:t>
      </w:r>
    </w:p>
    <w:p w:rsidR="00DF6604" w:rsidRPr="00033840" w:rsidRDefault="00DF6604" w:rsidP="005623E3">
      <w:pPr>
        <w:spacing w:after="0" w:line="240" w:lineRule="auto"/>
        <w:jc w:val="both"/>
        <w:rPr>
          <w:rFonts w:ascii="Times New Roman" w:hAnsi="Times New Roman"/>
          <w:b/>
          <w:sz w:val="8"/>
          <w:szCs w:val="16"/>
          <w:lang w:eastAsia="ru-RU"/>
        </w:rPr>
      </w:pPr>
    </w:p>
    <w:tbl>
      <w:tblPr>
        <w:tblW w:w="990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0"/>
        <w:gridCol w:w="1559"/>
        <w:gridCol w:w="1843"/>
        <w:gridCol w:w="1678"/>
      </w:tblGrid>
      <w:tr w:rsidR="00DF6604" w:rsidRPr="009F20F6" w:rsidTr="00CE5837">
        <w:tc>
          <w:tcPr>
            <w:tcW w:w="4820" w:type="dxa"/>
            <w:vMerge w:val="restart"/>
          </w:tcPr>
          <w:p w:rsidR="00DF6604" w:rsidRPr="000A0D6E" w:rsidRDefault="00DF6604" w:rsidP="005D0441">
            <w:pPr>
              <w:pStyle w:val="ConsPlusNormal0"/>
              <w:jc w:val="center"/>
              <w:rPr>
                <w:rFonts w:ascii="Times New Roman" w:hAnsi="Times New Roman" w:cs="Times New Roman"/>
                <w:b/>
                <w:sz w:val="24"/>
                <w:szCs w:val="24"/>
              </w:rPr>
            </w:pPr>
          </w:p>
          <w:p w:rsidR="00DF6604" w:rsidRPr="000A0D6E" w:rsidRDefault="00DF6604" w:rsidP="005D0441">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Наименование разделов и тем</w:t>
            </w:r>
          </w:p>
        </w:tc>
        <w:tc>
          <w:tcPr>
            <w:tcW w:w="5080" w:type="dxa"/>
            <w:gridSpan w:val="3"/>
          </w:tcPr>
          <w:p w:rsidR="00DF6604" w:rsidRPr="000A0D6E" w:rsidRDefault="00DF6604" w:rsidP="005D0441">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Количество часов</w:t>
            </w:r>
          </w:p>
        </w:tc>
      </w:tr>
      <w:tr w:rsidR="00DF6604" w:rsidRPr="009F20F6" w:rsidTr="00CE5837">
        <w:tc>
          <w:tcPr>
            <w:tcW w:w="4820" w:type="dxa"/>
            <w:vMerge/>
          </w:tcPr>
          <w:p w:rsidR="00DF6604" w:rsidRPr="000A0D6E" w:rsidRDefault="00DF6604" w:rsidP="005D0441">
            <w:pPr>
              <w:pStyle w:val="ConsPlusNormal0"/>
              <w:ind w:firstLine="540"/>
              <w:jc w:val="both"/>
              <w:rPr>
                <w:rFonts w:ascii="Times New Roman" w:hAnsi="Times New Roman" w:cs="Times New Roman"/>
                <w:b/>
                <w:sz w:val="24"/>
                <w:szCs w:val="24"/>
              </w:rPr>
            </w:pPr>
          </w:p>
        </w:tc>
        <w:tc>
          <w:tcPr>
            <w:tcW w:w="1559" w:type="dxa"/>
            <w:vMerge w:val="restart"/>
          </w:tcPr>
          <w:p w:rsidR="00DF6604" w:rsidRPr="000A0D6E" w:rsidRDefault="00DF6604" w:rsidP="005D0441">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Всего</w:t>
            </w:r>
          </w:p>
        </w:tc>
        <w:tc>
          <w:tcPr>
            <w:tcW w:w="3521" w:type="dxa"/>
            <w:gridSpan w:val="2"/>
          </w:tcPr>
          <w:p w:rsidR="00DF6604" w:rsidRPr="000A0D6E" w:rsidRDefault="00DF6604" w:rsidP="005D0441">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В том числе</w:t>
            </w:r>
          </w:p>
        </w:tc>
      </w:tr>
      <w:tr w:rsidR="00DF6604" w:rsidRPr="009F20F6" w:rsidTr="00CE5837">
        <w:tc>
          <w:tcPr>
            <w:tcW w:w="4820" w:type="dxa"/>
            <w:vMerge/>
          </w:tcPr>
          <w:p w:rsidR="00DF6604" w:rsidRPr="000A0D6E" w:rsidRDefault="00DF6604" w:rsidP="005D0441">
            <w:pPr>
              <w:pStyle w:val="ConsPlusNormal0"/>
              <w:ind w:firstLine="540"/>
              <w:jc w:val="both"/>
              <w:rPr>
                <w:rFonts w:ascii="Times New Roman" w:hAnsi="Times New Roman" w:cs="Times New Roman"/>
                <w:b/>
                <w:sz w:val="24"/>
                <w:szCs w:val="24"/>
              </w:rPr>
            </w:pPr>
          </w:p>
        </w:tc>
        <w:tc>
          <w:tcPr>
            <w:tcW w:w="1559" w:type="dxa"/>
            <w:vMerge/>
          </w:tcPr>
          <w:p w:rsidR="00DF6604" w:rsidRPr="000A0D6E" w:rsidRDefault="00DF6604" w:rsidP="005D0441">
            <w:pPr>
              <w:pStyle w:val="ConsPlusNormal0"/>
              <w:ind w:firstLine="540"/>
              <w:jc w:val="both"/>
              <w:rPr>
                <w:rFonts w:ascii="Times New Roman" w:hAnsi="Times New Roman" w:cs="Times New Roman"/>
                <w:b/>
                <w:sz w:val="24"/>
                <w:szCs w:val="24"/>
              </w:rPr>
            </w:pPr>
          </w:p>
        </w:tc>
        <w:tc>
          <w:tcPr>
            <w:tcW w:w="1843" w:type="dxa"/>
          </w:tcPr>
          <w:p w:rsidR="00DF6604" w:rsidRPr="000A0D6E" w:rsidRDefault="00DF6604" w:rsidP="005D0441">
            <w:pPr>
              <w:pStyle w:val="ConsPlusNormal0"/>
              <w:jc w:val="center"/>
              <w:rPr>
                <w:rFonts w:ascii="Times New Roman" w:hAnsi="Times New Roman" w:cs="Times New Roman"/>
                <w:b/>
                <w:sz w:val="22"/>
                <w:szCs w:val="22"/>
              </w:rPr>
            </w:pPr>
            <w:r w:rsidRPr="000A0D6E">
              <w:rPr>
                <w:rFonts w:ascii="Times New Roman" w:hAnsi="Times New Roman" w:cs="Times New Roman"/>
                <w:b/>
                <w:sz w:val="22"/>
                <w:szCs w:val="22"/>
              </w:rPr>
              <w:t>Теоретические занятия</w:t>
            </w:r>
          </w:p>
        </w:tc>
        <w:tc>
          <w:tcPr>
            <w:tcW w:w="1678" w:type="dxa"/>
          </w:tcPr>
          <w:p w:rsidR="00DF6604" w:rsidRPr="000A0D6E" w:rsidRDefault="00DF6604" w:rsidP="005D0441">
            <w:pPr>
              <w:pStyle w:val="ConsPlusNormal0"/>
              <w:jc w:val="center"/>
              <w:rPr>
                <w:rFonts w:ascii="Times New Roman" w:hAnsi="Times New Roman" w:cs="Times New Roman"/>
                <w:b/>
                <w:sz w:val="22"/>
                <w:szCs w:val="22"/>
              </w:rPr>
            </w:pPr>
            <w:r w:rsidRPr="000A0D6E">
              <w:rPr>
                <w:rFonts w:ascii="Times New Roman" w:hAnsi="Times New Roman" w:cs="Times New Roman"/>
                <w:b/>
                <w:sz w:val="22"/>
                <w:szCs w:val="22"/>
              </w:rPr>
              <w:t>Практические занятия</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1. </w:t>
            </w:r>
            <w:r w:rsidRPr="000A0D6E">
              <w:rPr>
                <w:rFonts w:ascii="Times New Roman" w:hAnsi="Times New Roman" w:cs="Times New Roman"/>
                <w:sz w:val="24"/>
                <w:szCs w:val="24"/>
              </w:rPr>
              <w:t>Нормативные правовые акты, определяющие порядок перевозки грузов автомобильным транспортом</w:t>
            </w:r>
          </w:p>
        </w:tc>
        <w:tc>
          <w:tcPr>
            <w:tcW w:w="1559"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c>
          <w:tcPr>
            <w:tcW w:w="1843"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c>
          <w:tcPr>
            <w:tcW w:w="1678"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2. </w:t>
            </w:r>
            <w:r w:rsidRPr="000A0D6E">
              <w:rPr>
                <w:rFonts w:ascii="Times New Roman" w:hAnsi="Times New Roman" w:cs="Times New Roman"/>
                <w:sz w:val="24"/>
                <w:szCs w:val="24"/>
              </w:rPr>
              <w:t>Основные показатели работы грузовых автомобилей</w:t>
            </w:r>
          </w:p>
        </w:tc>
        <w:tc>
          <w:tcPr>
            <w:tcW w:w="1559"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1</w:t>
            </w:r>
          </w:p>
        </w:tc>
        <w:tc>
          <w:tcPr>
            <w:tcW w:w="1843"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1</w:t>
            </w:r>
          </w:p>
        </w:tc>
        <w:tc>
          <w:tcPr>
            <w:tcW w:w="1678"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3. </w:t>
            </w:r>
            <w:r w:rsidRPr="000A0D6E">
              <w:rPr>
                <w:rFonts w:ascii="Times New Roman" w:hAnsi="Times New Roman" w:cs="Times New Roman"/>
                <w:sz w:val="24"/>
                <w:szCs w:val="24"/>
              </w:rPr>
              <w:t>Организация грузовых перевозок</w:t>
            </w:r>
          </w:p>
        </w:tc>
        <w:tc>
          <w:tcPr>
            <w:tcW w:w="1559"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3</w:t>
            </w:r>
          </w:p>
        </w:tc>
        <w:tc>
          <w:tcPr>
            <w:tcW w:w="1843"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3</w:t>
            </w:r>
          </w:p>
        </w:tc>
        <w:tc>
          <w:tcPr>
            <w:tcW w:w="1678"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4. </w:t>
            </w:r>
            <w:r w:rsidRPr="000A0D6E">
              <w:rPr>
                <w:rFonts w:ascii="Times New Roman" w:hAnsi="Times New Roman" w:cs="Times New Roman"/>
                <w:sz w:val="24"/>
                <w:szCs w:val="24"/>
              </w:rPr>
              <w:t>Диспетчерское руководство работой подвижного состава</w:t>
            </w:r>
          </w:p>
        </w:tc>
        <w:tc>
          <w:tcPr>
            <w:tcW w:w="1559"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c>
          <w:tcPr>
            <w:tcW w:w="1843"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c>
          <w:tcPr>
            <w:tcW w:w="1678"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sz w:val="24"/>
                <w:szCs w:val="24"/>
              </w:rPr>
            </w:pPr>
            <w:r>
              <w:rPr>
                <w:rFonts w:ascii="Times New Roman" w:hAnsi="Times New Roman" w:cs="Times New Roman"/>
                <w:sz w:val="24"/>
                <w:szCs w:val="24"/>
              </w:rPr>
              <w:t xml:space="preserve">Тема 5. </w:t>
            </w:r>
            <w:r w:rsidRPr="000A0D6E">
              <w:rPr>
                <w:rFonts w:ascii="Times New Roman" w:hAnsi="Times New Roman" w:cs="Times New Roman"/>
                <w:sz w:val="24"/>
                <w:szCs w:val="24"/>
              </w:rPr>
              <w:t xml:space="preserve">Применение </w:t>
            </w:r>
            <w:proofErr w:type="spellStart"/>
            <w:r w:rsidRPr="000A0D6E">
              <w:rPr>
                <w:rFonts w:ascii="Times New Roman" w:hAnsi="Times New Roman" w:cs="Times New Roman"/>
                <w:sz w:val="24"/>
                <w:szCs w:val="24"/>
              </w:rPr>
              <w:t>тахографов</w:t>
            </w:r>
            <w:proofErr w:type="spellEnd"/>
          </w:p>
        </w:tc>
        <w:tc>
          <w:tcPr>
            <w:tcW w:w="1559"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4</w:t>
            </w:r>
          </w:p>
        </w:tc>
        <w:tc>
          <w:tcPr>
            <w:tcW w:w="1843"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c>
          <w:tcPr>
            <w:tcW w:w="1678" w:type="dxa"/>
          </w:tcPr>
          <w:p w:rsidR="00DF6604" w:rsidRPr="000A0D6E" w:rsidRDefault="00DF6604" w:rsidP="005D0441">
            <w:pPr>
              <w:pStyle w:val="ConsPlusNormal0"/>
              <w:jc w:val="center"/>
              <w:rPr>
                <w:rFonts w:ascii="Times New Roman" w:hAnsi="Times New Roman" w:cs="Times New Roman"/>
                <w:sz w:val="24"/>
                <w:szCs w:val="24"/>
              </w:rPr>
            </w:pPr>
            <w:r w:rsidRPr="000A0D6E">
              <w:rPr>
                <w:rFonts w:ascii="Times New Roman" w:hAnsi="Times New Roman" w:cs="Times New Roman"/>
                <w:sz w:val="24"/>
                <w:szCs w:val="24"/>
              </w:rPr>
              <w:t>2</w:t>
            </w:r>
          </w:p>
        </w:tc>
      </w:tr>
      <w:tr w:rsidR="0004512B" w:rsidRPr="009F20F6" w:rsidTr="00CE5837">
        <w:tc>
          <w:tcPr>
            <w:tcW w:w="4820" w:type="dxa"/>
          </w:tcPr>
          <w:p w:rsidR="0004512B" w:rsidRPr="0004512B" w:rsidRDefault="0004512B" w:rsidP="005D0441">
            <w:pPr>
              <w:pStyle w:val="ConsPlusNormal0"/>
              <w:rPr>
                <w:rFonts w:ascii="Times New Roman" w:hAnsi="Times New Roman" w:cs="Times New Roman"/>
                <w:b/>
                <w:sz w:val="24"/>
                <w:szCs w:val="24"/>
              </w:rPr>
            </w:pPr>
            <w:r w:rsidRPr="0004512B">
              <w:rPr>
                <w:rFonts w:ascii="Times New Roman" w:hAnsi="Times New Roman" w:cs="Times New Roman"/>
                <w:b/>
                <w:sz w:val="24"/>
                <w:szCs w:val="24"/>
              </w:rPr>
              <w:lastRenderedPageBreak/>
              <w:t>Зачет</w:t>
            </w:r>
          </w:p>
        </w:tc>
        <w:tc>
          <w:tcPr>
            <w:tcW w:w="1559" w:type="dxa"/>
          </w:tcPr>
          <w:p w:rsidR="0004512B" w:rsidRPr="0004512B" w:rsidRDefault="0004512B" w:rsidP="005D0441">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1</w:t>
            </w:r>
          </w:p>
        </w:tc>
        <w:tc>
          <w:tcPr>
            <w:tcW w:w="1843" w:type="dxa"/>
          </w:tcPr>
          <w:p w:rsidR="0004512B" w:rsidRPr="0004512B" w:rsidRDefault="0004512B" w:rsidP="005D0441">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1</w:t>
            </w:r>
          </w:p>
        </w:tc>
        <w:tc>
          <w:tcPr>
            <w:tcW w:w="1678" w:type="dxa"/>
          </w:tcPr>
          <w:p w:rsidR="0004512B" w:rsidRPr="0004512B" w:rsidRDefault="0004512B" w:rsidP="005D0441">
            <w:pPr>
              <w:pStyle w:val="ConsPlusNormal0"/>
              <w:jc w:val="center"/>
              <w:rPr>
                <w:rFonts w:ascii="Times New Roman" w:hAnsi="Times New Roman" w:cs="Times New Roman"/>
                <w:b/>
                <w:sz w:val="24"/>
                <w:szCs w:val="24"/>
              </w:rPr>
            </w:pPr>
            <w:r w:rsidRPr="0004512B">
              <w:rPr>
                <w:rFonts w:ascii="Times New Roman" w:hAnsi="Times New Roman" w:cs="Times New Roman"/>
                <w:b/>
                <w:sz w:val="24"/>
                <w:szCs w:val="24"/>
              </w:rPr>
              <w:t>-</w:t>
            </w:r>
          </w:p>
        </w:tc>
      </w:tr>
      <w:tr w:rsidR="00DF6604" w:rsidRPr="009F20F6" w:rsidTr="00CE5837">
        <w:tc>
          <w:tcPr>
            <w:tcW w:w="4820" w:type="dxa"/>
          </w:tcPr>
          <w:p w:rsidR="00DF6604" w:rsidRPr="000A0D6E" w:rsidRDefault="00DF6604" w:rsidP="005D0441">
            <w:pPr>
              <w:pStyle w:val="ConsPlusNormal0"/>
              <w:rPr>
                <w:rFonts w:ascii="Times New Roman" w:hAnsi="Times New Roman" w:cs="Times New Roman"/>
                <w:b/>
                <w:sz w:val="24"/>
                <w:szCs w:val="24"/>
              </w:rPr>
            </w:pPr>
            <w:r w:rsidRPr="000A0D6E">
              <w:rPr>
                <w:rFonts w:ascii="Times New Roman" w:hAnsi="Times New Roman" w:cs="Times New Roman"/>
                <w:b/>
                <w:sz w:val="24"/>
                <w:szCs w:val="24"/>
              </w:rPr>
              <w:t>Итого</w:t>
            </w:r>
            <w:r>
              <w:rPr>
                <w:rFonts w:ascii="Times New Roman" w:hAnsi="Times New Roman" w:cs="Times New Roman"/>
                <w:b/>
                <w:sz w:val="24"/>
                <w:szCs w:val="24"/>
              </w:rPr>
              <w:t>:</w:t>
            </w:r>
          </w:p>
        </w:tc>
        <w:tc>
          <w:tcPr>
            <w:tcW w:w="1559" w:type="dxa"/>
          </w:tcPr>
          <w:p w:rsidR="00DF6604" w:rsidRPr="000A0D6E" w:rsidRDefault="00DF6604" w:rsidP="0004512B">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1</w:t>
            </w:r>
            <w:r w:rsidR="0004512B">
              <w:rPr>
                <w:rFonts w:ascii="Times New Roman" w:hAnsi="Times New Roman" w:cs="Times New Roman"/>
                <w:b/>
                <w:sz w:val="24"/>
                <w:szCs w:val="24"/>
              </w:rPr>
              <w:t>3</w:t>
            </w:r>
          </w:p>
        </w:tc>
        <w:tc>
          <w:tcPr>
            <w:tcW w:w="1843" w:type="dxa"/>
          </w:tcPr>
          <w:p w:rsidR="00DF6604" w:rsidRPr="000A0D6E" w:rsidRDefault="00DF6604" w:rsidP="0004512B">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1</w:t>
            </w:r>
            <w:r w:rsidR="0004512B">
              <w:rPr>
                <w:rFonts w:ascii="Times New Roman" w:hAnsi="Times New Roman" w:cs="Times New Roman"/>
                <w:b/>
                <w:sz w:val="24"/>
                <w:szCs w:val="24"/>
              </w:rPr>
              <w:t>1</w:t>
            </w:r>
          </w:p>
        </w:tc>
        <w:tc>
          <w:tcPr>
            <w:tcW w:w="1678" w:type="dxa"/>
          </w:tcPr>
          <w:p w:rsidR="00DF6604" w:rsidRPr="000A0D6E" w:rsidRDefault="00DF6604" w:rsidP="005D0441">
            <w:pPr>
              <w:pStyle w:val="ConsPlusNormal0"/>
              <w:jc w:val="center"/>
              <w:rPr>
                <w:rFonts w:ascii="Times New Roman" w:hAnsi="Times New Roman" w:cs="Times New Roman"/>
                <w:b/>
                <w:sz w:val="24"/>
                <w:szCs w:val="24"/>
              </w:rPr>
            </w:pPr>
            <w:r w:rsidRPr="000A0D6E">
              <w:rPr>
                <w:rFonts w:ascii="Times New Roman" w:hAnsi="Times New Roman" w:cs="Times New Roman"/>
                <w:b/>
                <w:sz w:val="24"/>
                <w:szCs w:val="24"/>
              </w:rPr>
              <w:t>2</w:t>
            </w:r>
          </w:p>
        </w:tc>
      </w:tr>
    </w:tbl>
    <w:p w:rsidR="00DF6604" w:rsidRPr="00033840" w:rsidRDefault="00DF6604" w:rsidP="00DC67E0">
      <w:pPr>
        <w:pStyle w:val="ConsPlusNormal0"/>
        <w:jc w:val="both"/>
        <w:rPr>
          <w:rFonts w:ascii="Times New Roman" w:hAnsi="Times New Roman" w:cs="Times New Roman"/>
          <w:b/>
          <w:sz w:val="16"/>
          <w:szCs w:val="16"/>
        </w:rPr>
      </w:pPr>
    </w:p>
    <w:p w:rsidR="00DF6604" w:rsidRPr="002719EE"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1. </w:t>
      </w:r>
      <w:r w:rsidRPr="002719EE">
        <w:rPr>
          <w:rFonts w:ascii="Times New Roman" w:hAnsi="Times New Roman" w:cs="Times New Roman"/>
          <w:b/>
          <w:sz w:val="24"/>
          <w:szCs w:val="24"/>
        </w:rPr>
        <w:t>Нормативные правовые акты, определяющие порядок перевозки грузов автомобильным транспортом.</w:t>
      </w:r>
      <w:r w:rsidRPr="002719EE">
        <w:rPr>
          <w:rFonts w:ascii="Times New Roman" w:hAnsi="Times New Roman" w:cs="Times New Roman"/>
          <w:sz w:val="24"/>
          <w:szCs w:val="24"/>
        </w:rPr>
        <w:t xml:space="preserve"> Заключение договора перевозки грузов; предоставление транспортных средств, контейнеров для перевозки грузов; прием груза для перевозки; погрузка грузов в транспортные средства и выгрузка грузов из них; сроки доставки груза; выдача груза; хранение груза в терминале перевозчика; очистка транспортных средств, контейнеров; заключение договора фрахтования транспортного средства для перевозки груза; особенности перевозки отдельных видов грузов; порядок составления актов и оформления претензий; предельно допустимые массы, осевые нагрузки и габариты транспортных средств; формы и порядок заполнения транспортной накладной и заказа-наряда на предоставление транспортного средства.</w:t>
      </w:r>
    </w:p>
    <w:p w:rsidR="00DF6604" w:rsidRPr="002719EE"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2. </w:t>
      </w:r>
      <w:r w:rsidRPr="002719EE">
        <w:rPr>
          <w:rFonts w:ascii="Times New Roman" w:hAnsi="Times New Roman" w:cs="Times New Roman"/>
          <w:b/>
          <w:sz w:val="24"/>
          <w:szCs w:val="24"/>
        </w:rPr>
        <w:t>Основные показатели работы грузовых автомобилей.</w:t>
      </w:r>
      <w:r w:rsidRPr="002719EE">
        <w:rPr>
          <w:rFonts w:ascii="Times New Roman" w:hAnsi="Times New Roman" w:cs="Times New Roman"/>
          <w:sz w:val="24"/>
          <w:szCs w:val="24"/>
        </w:rPr>
        <w:t xml:space="preserve"> Технико-эксплуатационные показатели работы грузовых автомобилей; повышение грузоподъемности подвижного состава; зависимость производительности труда водителя от грузоподъемности подвижного состава; экономическая эффективность автомобильных перевозок.</w:t>
      </w:r>
    </w:p>
    <w:p w:rsidR="00DF6604" w:rsidRPr="002719EE"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3. </w:t>
      </w:r>
      <w:r w:rsidRPr="002719EE">
        <w:rPr>
          <w:rFonts w:ascii="Times New Roman" w:hAnsi="Times New Roman" w:cs="Times New Roman"/>
          <w:b/>
          <w:sz w:val="24"/>
          <w:szCs w:val="24"/>
        </w:rPr>
        <w:t>Организация грузовых перевозок.</w:t>
      </w:r>
      <w:r w:rsidRPr="002719EE">
        <w:rPr>
          <w:rFonts w:ascii="Times New Roman" w:hAnsi="Times New Roman" w:cs="Times New Roman"/>
          <w:sz w:val="24"/>
          <w:szCs w:val="24"/>
        </w:rPr>
        <w:t xml:space="preserve"> Централизованные перевозки грузов, эффективность централизованных перевозок; организация перевозок различных видов грузов; принципы организации перевозок массовых навалочных и сыпучих грузов; перевозка крупногабаритных и тяжеловесных грузов; специализированный подвижной состав; перевозка строительных грузов; способы использования грузовых автомобилей; перевозка грузов по рациональным маршрутам; маятниковый и кольцевой маршруты; челночные перевозки; перевозка грузов по часам графика; сквозное движение, система тяговых плеч; перевозка грузов в контейнерах и пакетами; пути снижения себестоимости автомобильных перевозок; междугородные перевозки.</w:t>
      </w:r>
    </w:p>
    <w:p w:rsidR="00DF6604" w:rsidRPr="002719EE" w:rsidRDefault="00DF6604" w:rsidP="00755C29">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4. </w:t>
      </w:r>
      <w:r w:rsidRPr="002719EE">
        <w:rPr>
          <w:rFonts w:ascii="Times New Roman" w:hAnsi="Times New Roman" w:cs="Times New Roman"/>
          <w:b/>
          <w:sz w:val="24"/>
          <w:szCs w:val="24"/>
        </w:rPr>
        <w:t>Диспетчерское руководство работой подвижного состава.</w:t>
      </w:r>
      <w:r w:rsidRPr="002719EE">
        <w:rPr>
          <w:rFonts w:ascii="Times New Roman" w:hAnsi="Times New Roman" w:cs="Times New Roman"/>
          <w:sz w:val="24"/>
          <w:szCs w:val="24"/>
        </w:rPr>
        <w:t xml:space="preserve"> Диспетчерская система руководства перевозками; порядок и способы взаимодействия с диспетчерской службой автотранспортной организации, в том числе посредством спутниковых систем мониторинга транспортных средств, включая систему ГЛОНАСС; централизованная и децентрализованная системы диспетчерского руководства; контроль за работой подвижного состава на линии; диспетчерское руководство работой грузового автомобиля на линии; формы и технические средства контроля и диспетчерской связи с водителями, работающими на линии, и клиентурой; оформление и сдача путевых листов и товарно-транспортных документов при возвращении с линии; обработка путевых листов; оперативный учет работы водителей; порядок оформления документов при несвоевременном возвращении с линии; нормы расхода топлива и смазочных материалов для автомобилей, используемых в качестве легкового такси; мероприятия по экономии топлива и смазочных материалов, опыт передовых водителей.</w:t>
      </w:r>
    </w:p>
    <w:p w:rsidR="00DF6604" w:rsidRPr="00033840" w:rsidRDefault="00DF6604" w:rsidP="00033840">
      <w:pPr>
        <w:pStyle w:val="ConsPlusNormal0"/>
        <w:ind w:firstLine="540"/>
        <w:jc w:val="both"/>
        <w:rPr>
          <w:rFonts w:ascii="Times New Roman" w:hAnsi="Times New Roman" w:cs="Times New Roman"/>
          <w:sz w:val="24"/>
          <w:szCs w:val="24"/>
        </w:rPr>
      </w:pPr>
      <w:r>
        <w:rPr>
          <w:rFonts w:ascii="Times New Roman" w:hAnsi="Times New Roman" w:cs="Times New Roman"/>
          <w:b/>
          <w:sz w:val="24"/>
          <w:szCs w:val="24"/>
        </w:rPr>
        <w:t>Тема 5. </w:t>
      </w:r>
      <w:r w:rsidRPr="002719EE">
        <w:rPr>
          <w:rFonts w:ascii="Times New Roman" w:hAnsi="Times New Roman" w:cs="Times New Roman"/>
          <w:b/>
          <w:sz w:val="24"/>
          <w:szCs w:val="24"/>
        </w:rPr>
        <w:t xml:space="preserve">Применение </w:t>
      </w:r>
      <w:proofErr w:type="spellStart"/>
      <w:r w:rsidRPr="002719EE">
        <w:rPr>
          <w:rFonts w:ascii="Times New Roman" w:hAnsi="Times New Roman" w:cs="Times New Roman"/>
          <w:b/>
          <w:sz w:val="24"/>
          <w:szCs w:val="24"/>
        </w:rPr>
        <w:t>тахографов</w:t>
      </w:r>
      <w:proofErr w:type="spellEnd"/>
      <w:r w:rsidRPr="002719EE">
        <w:rPr>
          <w:rFonts w:ascii="Times New Roman" w:hAnsi="Times New Roman" w:cs="Times New Roman"/>
          <w:b/>
          <w:sz w:val="24"/>
          <w:szCs w:val="24"/>
        </w:rPr>
        <w:t>.</w:t>
      </w:r>
      <w:r w:rsidRPr="002719EE">
        <w:rPr>
          <w:rFonts w:ascii="Times New Roman" w:hAnsi="Times New Roman" w:cs="Times New Roman"/>
          <w:sz w:val="24"/>
          <w:szCs w:val="24"/>
        </w:rPr>
        <w:t xml:space="preserve"> Виды контрольных устройств (</w:t>
      </w:r>
      <w:proofErr w:type="spellStart"/>
      <w:r w:rsidRPr="002719EE">
        <w:rPr>
          <w:rFonts w:ascii="Times New Roman" w:hAnsi="Times New Roman" w:cs="Times New Roman"/>
          <w:sz w:val="24"/>
          <w:szCs w:val="24"/>
        </w:rPr>
        <w:t>тахографов</w:t>
      </w:r>
      <w:proofErr w:type="spellEnd"/>
      <w:r w:rsidRPr="002719EE">
        <w:rPr>
          <w:rFonts w:ascii="Times New Roman" w:hAnsi="Times New Roman" w:cs="Times New Roman"/>
          <w:sz w:val="24"/>
          <w:szCs w:val="24"/>
        </w:rPr>
        <w:t>), допущенных к применению для целей государственного контроля (надзора) за режимом труда и отдыха водителей на территории Российской Федерации; характеристики и функции технических устройств (</w:t>
      </w:r>
      <w:proofErr w:type="spellStart"/>
      <w:r w:rsidRPr="002719EE">
        <w:rPr>
          <w:rFonts w:ascii="Times New Roman" w:hAnsi="Times New Roman" w:cs="Times New Roman"/>
          <w:sz w:val="24"/>
          <w:szCs w:val="24"/>
        </w:rPr>
        <w:t>тахографов</w:t>
      </w:r>
      <w:proofErr w:type="spellEnd"/>
      <w:r w:rsidRPr="002719EE">
        <w:rPr>
          <w:rFonts w:ascii="Times New Roman" w:hAnsi="Times New Roman" w:cs="Times New Roman"/>
          <w:sz w:val="24"/>
          <w:szCs w:val="24"/>
        </w:rPr>
        <w:t xml:space="preserve">), применяемых для контроля за режимами труда и отдыха водителей; технические, конструктивные и эксплуатационные характеристики контрольных устройств различных типов (аналоговых, цифровых). Правила использования контрольного устройства; порядок применения карт, используемых в цифровых устройствах контроля за режимом труда и отдыха водителей; техническое обслуживание контрольных устройств, устанавливаемых на транспортных средствах; выявление неисправностей контрольных устройств. Практическое занятие по применению </w:t>
      </w:r>
      <w:proofErr w:type="spellStart"/>
      <w:r w:rsidRPr="002719EE">
        <w:rPr>
          <w:rFonts w:ascii="Times New Roman" w:hAnsi="Times New Roman" w:cs="Times New Roman"/>
          <w:sz w:val="24"/>
          <w:szCs w:val="24"/>
        </w:rPr>
        <w:t>тахографа</w:t>
      </w:r>
      <w:proofErr w:type="spellEnd"/>
      <w:r w:rsidRPr="002719EE">
        <w:rPr>
          <w:rFonts w:ascii="Times New Roman" w:hAnsi="Times New Roman" w:cs="Times New Roman"/>
          <w:sz w:val="24"/>
          <w:szCs w:val="24"/>
        </w:rPr>
        <w:t>.</w:t>
      </w:r>
      <w:r w:rsidR="00033840">
        <w:rPr>
          <w:rFonts w:ascii="Times New Roman" w:hAnsi="Times New Roman" w:cs="Times New Roman"/>
          <w:sz w:val="24"/>
          <w:szCs w:val="24"/>
        </w:rPr>
        <w:t xml:space="preserve"> </w:t>
      </w:r>
      <w:r w:rsidR="0004512B" w:rsidRPr="0004512B">
        <w:rPr>
          <w:rFonts w:ascii="Times New Roman" w:hAnsi="Times New Roman" w:cs="Times New Roman"/>
          <w:b/>
          <w:sz w:val="24"/>
          <w:szCs w:val="24"/>
        </w:rPr>
        <w:t>Зачет.</w:t>
      </w:r>
    </w:p>
    <w:p w:rsidR="00DF6604" w:rsidRPr="00755C29" w:rsidRDefault="00DF6604" w:rsidP="00755C29">
      <w:pPr>
        <w:pStyle w:val="ConsPlusNormal0"/>
        <w:ind w:firstLine="540"/>
        <w:outlineLvl w:val="1"/>
        <w:rPr>
          <w:rFonts w:ascii="Times New Roman" w:hAnsi="Times New Roman" w:cs="Times New Roman"/>
          <w:sz w:val="28"/>
          <w:szCs w:val="28"/>
        </w:rPr>
      </w:pPr>
      <w:bookmarkStart w:id="32" w:name="Par2779"/>
      <w:bookmarkEnd w:id="32"/>
      <w:r w:rsidRPr="00755C29">
        <w:rPr>
          <w:rFonts w:ascii="Times New Roman" w:hAnsi="Times New Roman" w:cs="Times New Roman"/>
          <w:b/>
          <w:sz w:val="28"/>
          <w:szCs w:val="28"/>
        </w:rPr>
        <w:lastRenderedPageBreak/>
        <w:t>4. Планируемые результаты освоения Рабочей программы</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D437E7">
      <w:pPr>
        <w:pStyle w:val="ConsPlusNormal0"/>
        <w:ind w:firstLine="540"/>
        <w:jc w:val="both"/>
        <w:rPr>
          <w:rFonts w:ascii="Times New Roman" w:hAnsi="Times New Roman" w:cs="Times New Roman"/>
          <w:b/>
          <w:sz w:val="28"/>
          <w:szCs w:val="28"/>
          <w:u w:val="single"/>
        </w:rPr>
      </w:pPr>
      <w:r w:rsidRPr="00755C29">
        <w:rPr>
          <w:rFonts w:ascii="Times New Roman" w:hAnsi="Times New Roman" w:cs="Times New Roman"/>
          <w:b/>
          <w:sz w:val="28"/>
          <w:szCs w:val="28"/>
        </w:rPr>
        <w:t xml:space="preserve">В результате освоения Рабочей программы обучающиеся </w:t>
      </w:r>
      <w:r w:rsidRPr="00755C29">
        <w:rPr>
          <w:rFonts w:ascii="Times New Roman" w:hAnsi="Times New Roman" w:cs="Times New Roman"/>
          <w:b/>
          <w:sz w:val="28"/>
          <w:szCs w:val="28"/>
          <w:u w:val="single"/>
        </w:rPr>
        <w:t>должны знать:</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Правила дорожного движения, основы законодательства в сфере дорожного движения;</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правила обязательного страхования гражданской ответственности владельцев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основы безопасного управления транспортными средствами;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цели и задачи управления системами «водитель-автомобиль-дорога» и «водитель-автомобиль»;</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особенности наблюдения за дорожной обстановкой;</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способы контроля безопасной дистанции и бокового интервала;</w:t>
      </w:r>
    </w:p>
    <w:p w:rsidR="00DF6604" w:rsidRPr="00755C29" w:rsidRDefault="00DF6604" w:rsidP="00755C29">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w:t>
      </w:r>
      <w:r>
        <w:rPr>
          <w:rFonts w:ascii="Times New Roman" w:hAnsi="Times New Roman" w:cs="Times New Roman"/>
          <w:sz w:val="28"/>
          <w:szCs w:val="28"/>
        </w:rPr>
        <w:t> </w:t>
      </w:r>
      <w:r w:rsidRPr="00755C29">
        <w:rPr>
          <w:rFonts w:ascii="Times New Roman" w:hAnsi="Times New Roman" w:cs="Times New Roman"/>
          <w:sz w:val="28"/>
          <w:szCs w:val="28"/>
        </w:rPr>
        <w:t>порядок вызова аварийных и спасательных служб;</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основы обеспечения безопасности наиболее уязвимых участников дорожного движения: пешеходов, велосипедистов;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основы обеспечения детской пассажирской безопасности;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проблемы, связанные с нарушением правил дорожного движения водителями транспортных средств и их последствиями;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правовые аспекты (права, обязанности и ответственность) оказания первой помощи;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современные рекомендации по оказанию первой помощи;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методики и последовательность действий по оказанию первой помощи;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состав аптечки первой помощи (автомобильной) и правила использования ее компонентов.</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D437E7">
      <w:pPr>
        <w:pStyle w:val="ConsPlusNormal0"/>
        <w:ind w:firstLine="540"/>
        <w:jc w:val="both"/>
        <w:rPr>
          <w:rFonts w:ascii="Times New Roman" w:hAnsi="Times New Roman" w:cs="Times New Roman"/>
          <w:b/>
          <w:sz w:val="28"/>
          <w:szCs w:val="28"/>
          <w:u w:val="single"/>
        </w:rPr>
      </w:pPr>
      <w:r w:rsidRPr="00755C29">
        <w:rPr>
          <w:rFonts w:ascii="Times New Roman" w:hAnsi="Times New Roman" w:cs="Times New Roman"/>
          <w:b/>
          <w:sz w:val="28"/>
          <w:szCs w:val="28"/>
        </w:rPr>
        <w:t xml:space="preserve">В результате освоения Рабочей программы обучающиеся </w:t>
      </w:r>
      <w:r w:rsidRPr="00755C29">
        <w:rPr>
          <w:rFonts w:ascii="Times New Roman" w:hAnsi="Times New Roman" w:cs="Times New Roman"/>
          <w:b/>
          <w:sz w:val="28"/>
          <w:szCs w:val="28"/>
          <w:u w:val="single"/>
        </w:rPr>
        <w:t>должны уметь:</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безопасно и эффективно управлять транспортным средством (составом транспортных средств) в различных условиях движения;</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соблюдать Правила дорожного движения при управлении транспортным средством (составом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управлять своим эмоциональным состоянием;</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конструктивно разрешать противоречия и конфликты, возникающие в дорожном движении;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выполнять ежедневное техническое обслуживание транспортного средства (состава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устранять мелкие неисправности в процессе эксплуатации транспортного средства (состава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w:t>
      </w:r>
      <w:r>
        <w:rPr>
          <w:rFonts w:ascii="Times New Roman" w:hAnsi="Times New Roman" w:cs="Times New Roman"/>
          <w:sz w:val="28"/>
          <w:szCs w:val="28"/>
        </w:rPr>
        <w:t> </w:t>
      </w:r>
      <w:r w:rsidRPr="00755C29">
        <w:rPr>
          <w:rFonts w:ascii="Times New Roman" w:hAnsi="Times New Roman" w:cs="Times New Roman"/>
          <w:sz w:val="28"/>
          <w:szCs w:val="28"/>
        </w:rPr>
        <w:t>обеспечивать безопасную посадку и высадку пассажиров, их перевозку, либо прием, размещение и перевозку грузов;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выбирать безопасные скорость, дистанцию и интервал в различных условиях движения;</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 xml:space="preserve">информировать других участников движения о намерении изменить скорость и траекторию движения транспортного средства, подавать </w:t>
      </w:r>
      <w:r w:rsidRPr="00755C29">
        <w:rPr>
          <w:rFonts w:ascii="Times New Roman" w:hAnsi="Times New Roman" w:cs="Times New Roman"/>
          <w:sz w:val="28"/>
          <w:szCs w:val="28"/>
        </w:rPr>
        <w:lastRenderedPageBreak/>
        <w:t>предупредительные сигналы рукой;</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использовать зеркала заднего вида при маневрировании;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прогнозировать и предотвращать возникновение опасных дорожно-транспортных ситуаций в процессе управления транспортным средством (составом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своевременно принимать правильные решения и уверенно действовать в сложных и опасных дорожных ситуациях;</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выполнять мероприятия по оказанию первой помощи пострадавшим в дорожно-транспортном происшествии;</w:t>
      </w:r>
    </w:p>
    <w:p w:rsidR="00DF6604" w:rsidRPr="00755C29" w:rsidRDefault="00DF6604" w:rsidP="00755C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совершенствовать свои навыки управления транспортным средством (составом транспортных средств).</w:t>
      </w:r>
    </w:p>
    <w:p w:rsidR="00DF6604" w:rsidRPr="00755C29" w:rsidRDefault="00DF6604" w:rsidP="00755C29">
      <w:pPr>
        <w:pStyle w:val="ConsPlusNormal0"/>
        <w:ind w:firstLine="540"/>
        <w:jc w:val="both"/>
        <w:rPr>
          <w:rFonts w:ascii="Times New Roman" w:hAnsi="Times New Roman" w:cs="Times New Roman"/>
          <w:sz w:val="28"/>
          <w:szCs w:val="28"/>
        </w:rPr>
      </w:pPr>
    </w:p>
    <w:p w:rsidR="00DF6604" w:rsidRPr="00755C29" w:rsidRDefault="00DF6604" w:rsidP="00755C29">
      <w:pPr>
        <w:pStyle w:val="ConsPlusNormal0"/>
        <w:ind w:firstLine="540"/>
        <w:outlineLvl w:val="1"/>
        <w:rPr>
          <w:rFonts w:ascii="Times New Roman" w:hAnsi="Times New Roman" w:cs="Times New Roman"/>
          <w:b/>
          <w:sz w:val="28"/>
          <w:szCs w:val="28"/>
        </w:rPr>
      </w:pPr>
      <w:bookmarkStart w:id="33" w:name="Par2812"/>
      <w:bookmarkEnd w:id="33"/>
      <w:r>
        <w:rPr>
          <w:rFonts w:ascii="Times New Roman" w:hAnsi="Times New Roman" w:cs="Times New Roman"/>
          <w:b/>
          <w:sz w:val="28"/>
          <w:szCs w:val="28"/>
        </w:rPr>
        <w:t>5. </w:t>
      </w:r>
      <w:r w:rsidRPr="00755C29">
        <w:rPr>
          <w:rFonts w:ascii="Times New Roman" w:hAnsi="Times New Roman" w:cs="Times New Roman"/>
          <w:b/>
          <w:sz w:val="28"/>
          <w:szCs w:val="28"/>
        </w:rPr>
        <w:t>Условия реализ</w:t>
      </w:r>
      <w:r>
        <w:rPr>
          <w:rFonts w:ascii="Times New Roman" w:hAnsi="Times New Roman" w:cs="Times New Roman"/>
          <w:b/>
          <w:sz w:val="28"/>
          <w:szCs w:val="28"/>
        </w:rPr>
        <w:t>ации Рабочей</w:t>
      </w:r>
      <w:r w:rsidRPr="00755C29">
        <w:rPr>
          <w:rFonts w:ascii="Times New Roman" w:hAnsi="Times New Roman" w:cs="Times New Roman"/>
          <w:b/>
          <w:sz w:val="28"/>
          <w:szCs w:val="28"/>
        </w:rPr>
        <w:t xml:space="preserve"> программы</w:t>
      </w:r>
    </w:p>
    <w:p w:rsidR="00DF6604" w:rsidRPr="00755C29" w:rsidRDefault="00DF6604" w:rsidP="00D437E7">
      <w:pPr>
        <w:pStyle w:val="ConsPlusNormal0"/>
        <w:ind w:firstLine="540"/>
        <w:jc w:val="both"/>
        <w:rPr>
          <w:rFonts w:ascii="Times New Roman" w:hAnsi="Times New Roman" w:cs="Times New Roman"/>
          <w:b/>
          <w:sz w:val="28"/>
          <w:szCs w:val="28"/>
        </w:rPr>
      </w:pP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b/>
          <w:sz w:val="28"/>
          <w:szCs w:val="28"/>
          <w:u w:val="single"/>
        </w:rPr>
        <w:t>5.1. Организационно-педагогические условия</w:t>
      </w:r>
      <w:r w:rsidRPr="00755C29">
        <w:rPr>
          <w:rFonts w:ascii="Times New Roman" w:hAnsi="Times New Roman" w:cs="Times New Roman"/>
          <w:sz w:val="28"/>
          <w:szCs w:val="28"/>
        </w:rPr>
        <w:t xml:space="preserve"> реализации Рабочей программы должны обеспечивать реализацию Рабочей программы в полном объеме,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Для определения соответствия применяемых форм, средств, методов обучения и воспитания возрастным, психофизическим особенностям и способностям обучающихся </w:t>
      </w:r>
      <w:r w:rsidR="004F0153">
        <w:rPr>
          <w:rFonts w:ascii="Times New Roman" w:hAnsi="Times New Roman" w:cs="Times New Roman"/>
          <w:sz w:val="28"/>
          <w:szCs w:val="28"/>
        </w:rPr>
        <w:t>Местное отделение</w:t>
      </w:r>
      <w:r w:rsidR="0091098B">
        <w:rPr>
          <w:rFonts w:ascii="Times New Roman" w:hAnsi="Times New Roman" w:cs="Times New Roman"/>
          <w:sz w:val="28"/>
          <w:szCs w:val="28"/>
        </w:rPr>
        <w:t xml:space="preserve">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 xml:space="preserve"> проводит тестирование обучающихся с помощью соответствующих специалистов или с использованием аппаратно-программного комплекса (АПК) тестирования и развития психофизиологических качеств водителя.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Теоретическое обучение проводится в оборудованных учебных кабинетах с использованием учебно-материальной базы, соответствующей установленным требованиям.</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Наполняемость учебной группы не должна превышать 30 человек.</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Продолжительность учебного часа теоретических и практических занятий должна составлять 1 академический час (45 минут). Продолжительность учебного часа практического обучения вождению должна составлять 1 астрономический час (60 минут).</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Расчетная формула для определения общего числа учебных кабинетов для теоретического обучения:</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446C9F" w:rsidP="00D437E7">
      <w:pPr>
        <w:pStyle w:val="ConsPlusNormal0"/>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34440" cy="38100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srcRect/>
                    <a:stretch>
                      <a:fillRect/>
                    </a:stretch>
                  </pic:blipFill>
                  <pic:spPr bwMode="auto">
                    <a:xfrm>
                      <a:off x="0" y="0"/>
                      <a:ext cx="1234440" cy="381000"/>
                    </a:xfrm>
                    <a:prstGeom prst="rect">
                      <a:avLst/>
                    </a:prstGeom>
                    <a:noFill/>
                    <a:ln w="9525">
                      <a:noFill/>
                      <a:miter lim="800000"/>
                      <a:headEnd/>
                      <a:tailEnd/>
                    </a:ln>
                  </pic:spPr>
                </pic:pic>
              </a:graphicData>
            </a:graphic>
          </wp:inline>
        </w:drawing>
      </w:r>
      <w:r w:rsidR="00DF6604" w:rsidRPr="00755C29">
        <w:rPr>
          <w:rFonts w:ascii="Times New Roman" w:hAnsi="Times New Roman" w:cs="Times New Roman"/>
          <w:sz w:val="28"/>
          <w:szCs w:val="28"/>
        </w:rPr>
        <w:t>;</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где П - число необходимых помещений;</w:t>
      </w:r>
    </w:p>
    <w:p w:rsidR="00DF6604" w:rsidRPr="00755C29" w:rsidRDefault="00446C9F" w:rsidP="00D437E7">
      <w:pPr>
        <w:pStyle w:val="ConsPlusNormal0"/>
        <w:ind w:firstLine="540"/>
        <w:jc w:val="both"/>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304800" cy="13716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304800" cy="137160"/>
                    </a:xfrm>
                    <a:prstGeom prst="rect">
                      <a:avLst/>
                    </a:prstGeom>
                    <a:noFill/>
                    <a:ln w="9525">
                      <a:noFill/>
                      <a:miter lim="800000"/>
                      <a:headEnd/>
                      <a:tailEnd/>
                    </a:ln>
                  </pic:spPr>
                </pic:pic>
              </a:graphicData>
            </a:graphic>
          </wp:inline>
        </w:drawing>
      </w:r>
      <w:r w:rsidR="00DF6604" w:rsidRPr="00755C29">
        <w:rPr>
          <w:rFonts w:ascii="Times New Roman" w:hAnsi="Times New Roman" w:cs="Times New Roman"/>
          <w:sz w:val="28"/>
          <w:szCs w:val="28"/>
        </w:rPr>
        <w:t xml:space="preserve"> - расчетное учебное время полного курса теоретического обучения на одну группу, в часах;</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n - общее число групп;</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lastRenderedPageBreak/>
        <w:t>0,75 - постоянный коэффициент (загрузка учебного кабинета принимается равной 75%);</w:t>
      </w:r>
    </w:p>
    <w:p w:rsidR="00DF6604" w:rsidRPr="00755C29" w:rsidRDefault="00446C9F" w:rsidP="00D437E7">
      <w:pPr>
        <w:pStyle w:val="ConsPlusNormal0"/>
        <w:ind w:firstLine="540"/>
        <w:jc w:val="both"/>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441960" cy="1143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srcRect/>
                    <a:stretch>
                      <a:fillRect/>
                    </a:stretch>
                  </pic:blipFill>
                  <pic:spPr bwMode="auto">
                    <a:xfrm>
                      <a:off x="0" y="0"/>
                      <a:ext cx="441960" cy="114300"/>
                    </a:xfrm>
                    <a:prstGeom prst="rect">
                      <a:avLst/>
                    </a:prstGeom>
                    <a:noFill/>
                    <a:ln w="9525">
                      <a:noFill/>
                      <a:miter lim="800000"/>
                      <a:headEnd/>
                      <a:tailEnd/>
                    </a:ln>
                  </pic:spPr>
                </pic:pic>
              </a:graphicData>
            </a:graphic>
          </wp:inline>
        </w:drawing>
      </w:r>
      <w:r w:rsidR="00DF6604" w:rsidRPr="00755C29">
        <w:rPr>
          <w:rFonts w:ascii="Times New Roman" w:hAnsi="Times New Roman" w:cs="Times New Roman"/>
          <w:sz w:val="28"/>
          <w:szCs w:val="28"/>
        </w:rPr>
        <w:t xml:space="preserve"> - фонд времени использования помещения в часах.</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Обучение вождению проводится вне сетки учебного времени мастером производственного обучения индивидуально с каждым обучающимся в соответствии с графиком очередности обучения вождению.</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Обучение вождению состоит из первоначального обучения вождению и обучения практическому вождению на учебных маршрутах в условиях дорожного движения.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Первоначальное обучение вождению транспортных средств должно проводиться на закрытых площадках или автодромах.</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К обучению практическому вождению в условиях дорожного движения допускаются лица, имеющие первоначальные навыки управления транспортным средством, представившие медицинскую справку установленного образца и знающие требования Правил дорожного движения.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Обучение практическому вождению в условиях дорожного движения проводится на учебных маршрутах, утверждаемых организацией, осуществляющей образовательную деятельность.</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На занятии по вождению обучающий (мастер производственного обучения) должен иметь при себе документ на право обучения вождению транспортного средства данной категории, подкатегории, а также удостоверение на право управления транспортным средством соответствующей категории, подкатегории.</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Транспортное средство, используемое для обучения вождению, должно соответствовать материально-техническим условиям, предусмотренным пунктом 5.4 Рабочей программы.</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b/>
          <w:sz w:val="28"/>
          <w:szCs w:val="28"/>
          <w:u w:val="single"/>
        </w:rPr>
        <w:t>5.2. Педагогические работники</w:t>
      </w:r>
      <w:r w:rsidRPr="00755C29">
        <w:rPr>
          <w:rFonts w:ascii="Times New Roman" w:hAnsi="Times New Roman" w:cs="Times New Roman"/>
          <w:sz w:val="28"/>
          <w:szCs w:val="28"/>
          <w:u w:val="single"/>
        </w:rPr>
        <w:t>,</w:t>
      </w:r>
      <w:r w:rsidRPr="00755C29">
        <w:rPr>
          <w:rFonts w:ascii="Times New Roman" w:hAnsi="Times New Roman" w:cs="Times New Roman"/>
          <w:sz w:val="28"/>
          <w:szCs w:val="28"/>
        </w:rPr>
        <w:t xml:space="preserve"> реализующие программу профессионального обучения водителей транспортных средств, в том числе преподаватели учебных предметов, мастера производственного обучения, должны удовлетворять квалификационным требованиям, указанным в квалификационных справочниках по соответствующим должностям и (или) профессиональных стандартах.</w:t>
      </w:r>
    </w:p>
    <w:p w:rsidR="00DF6604" w:rsidRPr="00755C29" w:rsidRDefault="00DF6604" w:rsidP="00D437E7">
      <w:pPr>
        <w:pStyle w:val="ConsPlusNormal0"/>
        <w:ind w:firstLine="540"/>
        <w:jc w:val="both"/>
        <w:rPr>
          <w:rFonts w:ascii="Times New Roman" w:hAnsi="Times New Roman" w:cs="Times New Roman"/>
          <w:sz w:val="28"/>
          <w:szCs w:val="28"/>
        </w:rPr>
      </w:pPr>
      <w:r>
        <w:rPr>
          <w:rFonts w:ascii="Times New Roman" w:hAnsi="Times New Roman" w:cs="Times New Roman"/>
          <w:b/>
          <w:sz w:val="28"/>
          <w:szCs w:val="28"/>
        </w:rPr>
        <w:t>5</w:t>
      </w:r>
      <w:r w:rsidRPr="00755C29">
        <w:rPr>
          <w:rFonts w:ascii="Times New Roman" w:hAnsi="Times New Roman" w:cs="Times New Roman"/>
          <w:b/>
          <w:sz w:val="28"/>
          <w:szCs w:val="28"/>
          <w:u w:val="single"/>
        </w:rPr>
        <w:t>.3. Информационно-методические условия</w:t>
      </w:r>
      <w:r>
        <w:rPr>
          <w:rFonts w:ascii="Times New Roman" w:hAnsi="Times New Roman" w:cs="Times New Roman"/>
          <w:sz w:val="28"/>
          <w:szCs w:val="28"/>
        </w:rPr>
        <w:t xml:space="preserve"> реализации Рабочей</w:t>
      </w:r>
      <w:r w:rsidRPr="00755C29">
        <w:rPr>
          <w:rFonts w:ascii="Times New Roman" w:hAnsi="Times New Roman" w:cs="Times New Roman"/>
          <w:sz w:val="28"/>
          <w:szCs w:val="28"/>
        </w:rPr>
        <w:t xml:space="preserve"> программы включают:</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учебный план;</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календарный учебный график;</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рабочие программы учебных предметов;</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методические материалы и разработки;</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расписание занятий.</w:t>
      </w:r>
    </w:p>
    <w:p w:rsidR="00DF6604" w:rsidRPr="00755C29" w:rsidRDefault="00DF6604" w:rsidP="00D437E7">
      <w:pPr>
        <w:pStyle w:val="ConsPlusNormal0"/>
        <w:ind w:firstLine="540"/>
        <w:jc w:val="both"/>
        <w:rPr>
          <w:rFonts w:ascii="Times New Roman" w:hAnsi="Times New Roman" w:cs="Times New Roman"/>
          <w:sz w:val="28"/>
          <w:szCs w:val="28"/>
        </w:rPr>
      </w:pPr>
      <w:r w:rsidRPr="00CC3E19">
        <w:rPr>
          <w:rFonts w:ascii="Times New Roman" w:hAnsi="Times New Roman" w:cs="Times New Roman"/>
          <w:b/>
          <w:sz w:val="28"/>
          <w:szCs w:val="28"/>
          <w:u w:val="single"/>
        </w:rPr>
        <w:t>5.4. Материально-технические условия</w:t>
      </w:r>
      <w:r>
        <w:rPr>
          <w:rFonts w:ascii="Times New Roman" w:hAnsi="Times New Roman" w:cs="Times New Roman"/>
          <w:sz w:val="28"/>
          <w:szCs w:val="28"/>
        </w:rPr>
        <w:t xml:space="preserve"> реализации Рабочей </w:t>
      </w:r>
      <w:r w:rsidRPr="00755C29">
        <w:rPr>
          <w:rFonts w:ascii="Times New Roman" w:hAnsi="Times New Roman" w:cs="Times New Roman"/>
          <w:sz w:val="28"/>
          <w:szCs w:val="28"/>
        </w:rPr>
        <w:t xml:space="preserve">программы. </w:t>
      </w:r>
    </w:p>
    <w:p w:rsidR="00DF6604" w:rsidRPr="00755C29" w:rsidRDefault="00DF6604" w:rsidP="00D437E7">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5.4.1. Аппаратно-программный комплекс тестирования и развития психофизиологических качеств водителя (далее</w:t>
      </w:r>
      <w:r w:rsidRPr="00755C29">
        <w:rPr>
          <w:rFonts w:ascii="Times New Roman" w:hAnsi="Times New Roman" w:cs="Times New Roman"/>
          <w:sz w:val="28"/>
          <w:szCs w:val="28"/>
        </w:rPr>
        <w:t xml:space="preserve"> - АПК) должен обеспечивать оценку и возможность повышать уровень психофизиологических качеств, необходимых для безопасного управления транспортным средством </w:t>
      </w:r>
      <w:r w:rsidRPr="00755C29">
        <w:rPr>
          <w:rFonts w:ascii="Times New Roman" w:hAnsi="Times New Roman" w:cs="Times New Roman"/>
          <w:sz w:val="28"/>
          <w:szCs w:val="28"/>
        </w:rPr>
        <w:lastRenderedPageBreak/>
        <w:t xml:space="preserve">(профессионально важных качеств), а также формировать навыки </w:t>
      </w:r>
      <w:proofErr w:type="spellStart"/>
      <w:r w:rsidRPr="00755C29">
        <w:rPr>
          <w:rFonts w:ascii="Times New Roman" w:hAnsi="Times New Roman" w:cs="Times New Roman"/>
          <w:sz w:val="28"/>
          <w:szCs w:val="28"/>
        </w:rPr>
        <w:t>саморегуляции</w:t>
      </w:r>
      <w:proofErr w:type="spellEnd"/>
      <w:r w:rsidRPr="00755C29">
        <w:rPr>
          <w:rFonts w:ascii="Times New Roman" w:hAnsi="Times New Roman" w:cs="Times New Roman"/>
          <w:sz w:val="28"/>
          <w:szCs w:val="28"/>
        </w:rPr>
        <w:t xml:space="preserve"> его психоэмоционального состояния в процессе управления транспортным средством. Оценка уровня развития профессионально важных качеств производится при помощи компьютерных психодиагностических методик, реализованных на базе АПК с целью повышения достоверности и снижения субъективности в процессе тестирования.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АПК должны обеспечивать тестирование следующих профессионально важных качеств водителя: психофизиологических (оценка готовности к психофизиологическому тестированию, восприятие пространственных отношений и времени, глазомер, устойчивость, переключаемость и распределение внимания, память, психомоторику, эмоциональную устойчивость, динамику работоспособности, скорость формирования психомоторных навыков, оценка моторной согласованности действий рук); свойств и качеств личности водителя, которые позволят ему безопасно управлять транспортным средством (нервно-психическая устойчивость, свойства темперамента, склонность к риску, конфликтность, </w:t>
      </w:r>
      <w:proofErr w:type="spellStart"/>
      <w:r w:rsidRPr="00755C29">
        <w:rPr>
          <w:rFonts w:ascii="Times New Roman" w:hAnsi="Times New Roman" w:cs="Times New Roman"/>
          <w:sz w:val="28"/>
          <w:szCs w:val="28"/>
        </w:rPr>
        <w:t>монотоноустойчивость</w:t>
      </w:r>
      <w:proofErr w:type="spellEnd"/>
      <w:r w:rsidRPr="00755C29">
        <w:rPr>
          <w:rFonts w:ascii="Times New Roman" w:hAnsi="Times New Roman" w:cs="Times New Roman"/>
          <w:sz w:val="28"/>
          <w:szCs w:val="28"/>
        </w:rPr>
        <w:t>).</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АПК для формирования у водителей навыков </w:t>
      </w:r>
      <w:proofErr w:type="spellStart"/>
      <w:r w:rsidRPr="00755C29">
        <w:rPr>
          <w:rFonts w:ascii="Times New Roman" w:hAnsi="Times New Roman" w:cs="Times New Roman"/>
          <w:sz w:val="28"/>
          <w:szCs w:val="28"/>
        </w:rPr>
        <w:t>саморегуляции</w:t>
      </w:r>
      <w:proofErr w:type="spellEnd"/>
      <w:r w:rsidRPr="00755C29">
        <w:rPr>
          <w:rFonts w:ascii="Times New Roman" w:hAnsi="Times New Roman" w:cs="Times New Roman"/>
          <w:sz w:val="28"/>
          <w:szCs w:val="28"/>
        </w:rPr>
        <w:t xml:space="preserve"> психоэмоционального состояния должны предоставлять возможности для обучения </w:t>
      </w:r>
      <w:proofErr w:type="spellStart"/>
      <w:r w:rsidRPr="00755C29">
        <w:rPr>
          <w:rFonts w:ascii="Times New Roman" w:hAnsi="Times New Roman" w:cs="Times New Roman"/>
          <w:sz w:val="28"/>
          <w:szCs w:val="28"/>
        </w:rPr>
        <w:t>саморегуляции</w:t>
      </w:r>
      <w:proofErr w:type="spellEnd"/>
      <w:r w:rsidRPr="00755C29">
        <w:rPr>
          <w:rFonts w:ascii="Times New Roman" w:hAnsi="Times New Roman" w:cs="Times New Roman"/>
          <w:sz w:val="28"/>
          <w:szCs w:val="28"/>
        </w:rPr>
        <w:t xml:space="preserve"> при наиболее часто встречающихся состояниях: эмоциональной напряженности, </w:t>
      </w:r>
      <w:proofErr w:type="spellStart"/>
      <w:r w:rsidRPr="00755C29">
        <w:rPr>
          <w:rFonts w:ascii="Times New Roman" w:hAnsi="Times New Roman" w:cs="Times New Roman"/>
          <w:sz w:val="28"/>
          <w:szCs w:val="28"/>
        </w:rPr>
        <w:t>монотонии</w:t>
      </w:r>
      <w:proofErr w:type="spellEnd"/>
      <w:r w:rsidRPr="00755C29">
        <w:rPr>
          <w:rFonts w:ascii="Times New Roman" w:hAnsi="Times New Roman" w:cs="Times New Roman"/>
          <w:sz w:val="28"/>
          <w:szCs w:val="28"/>
        </w:rPr>
        <w:t>, утомлении, стрессе и тренировке свойств внимания (концентрации, распределения).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Аппаратно-программный комплекс должен обеспечивать защиту персональных данных.</w:t>
      </w:r>
    </w:p>
    <w:p w:rsidR="00DF6604" w:rsidRPr="00755C29" w:rsidRDefault="00DF6604" w:rsidP="00D437E7">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5.4.2. Тренажеры, используемые в учебном процессе, должны обеспечивать: первоначальное</w:t>
      </w:r>
      <w:r w:rsidRPr="00755C29">
        <w:rPr>
          <w:rFonts w:ascii="Times New Roman" w:hAnsi="Times New Roman" w:cs="Times New Roman"/>
          <w:sz w:val="28"/>
          <w:szCs w:val="28"/>
        </w:rPr>
        <w:t xml:space="preserve"> обучение навыкам вождения; отработку правильной посадки водителя в транспортном средстве и пристегивания ремнем безопасности; ознакомление с органами управления, контрольно-измерительными приборами; отработку приемов управления транспортным средством.</w:t>
      </w:r>
    </w:p>
    <w:p w:rsidR="00DF6604" w:rsidRPr="00755C29" w:rsidRDefault="00DF6604" w:rsidP="00D437E7">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5.4.3. Учебные транспортные средства категории «C» должны быть представлены механическими</w:t>
      </w:r>
      <w:r w:rsidRPr="00755C29">
        <w:rPr>
          <w:rFonts w:ascii="Times New Roman" w:hAnsi="Times New Roman" w:cs="Times New Roman"/>
          <w:sz w:val="28"/>
          <w:szCs w:val="28"/>
        </w:rPr>
        <w:t xml:space="preserve"> транспортными средствами, зарегистрированными в установленном порядке и прицепами (не менее одного), разрешенная максимальная масса которых не превышает 750 кг, зарегистрированными в установленном порядке.</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Расчет количества необходимых механических транспортных средств осуществляется по формуле:</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446C9F" w:rsidP="00D437E7">
      <w:pPr>
        <w:pStyle w:val="ConsPlusNormal0"/>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592580" cy="38100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1592580" cy="381000"/>
                    </a:xfrm>
                    <a:prstGeom prst="rect">
                      <a:avLst/>
                    </a:prstGeom>
                    <a:noFill/>
                    <a:ln w="9525">
                      <a:noFill/>
                      <a:miter lim="800000"/>
                      <a:headEnd/>
                      <a:tailEnd/>
                    </a:ln>
                  </pic:spPr>
                </pic:pic>
              </a:graphicData>
            </a:graphic>
          </wp:inline>
        </w:drawing>
      </w:r>
      <w:r w:rsidR="00DF6604" w:rsidRPr="00755C29">
        <w:rPr>
          <w:rFonts w:ascii="Times New Roman" w:hAnsi="Times New Roman" w:cs="Times New Roman"/>
          <w:sz w:val="28"/>
          <w:szCs w:val="28"/>
        </w:rPr>
        <w:t>;</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где </w:t>
      </w:r>
      <w:r w:rsidR="00446C9F">
        <w:rPr>
          <w:rFonts w:ascii="Times New Roman" w:hAnsi="Times New Roman" w:cs="Times New Roman"/>
          <w:noProof/>
          <w:position w:val="-6"/>
          <w:sz w:val="28"/>
          <w:szCs w:val="28"/>
        </w:rPr>
        <w:drawing>
          <wp:inline distT="0" distB="0" distL="0" distR="0">
            <wp:extent cx="304800" cy="11430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srcRect/>
                    <a:stretch>
                      <a:fillRect/>
                    </a:stretch>
                  </pic:blipFill>
                  <pic:spPr bwMode="auto">
                    <a:xfrm>
                      <a:off x="0" y="0"/>
                      <a:ext cx="304800" cy="114300"/>
                    </a:xfrm>
                    <a:prstGeom prst="rect">
                      <a:avLst/>
                    </a:prstGeom>
                    <a:noFill/>
                    <a:ln w="9525">
                      <a:noFill/>
                      <a:miter lim="800000"/>
                      <a:headEnd/>
                      <a:tailEnd/>
                    </a:ln>
                  </pic:spPr>
                </pic:pic>
              </a:graphicData>
            </a:graphic>
          </wp:inline>
        </w:drawing>
      </w:r>
      <w:r w:rsidRPr="00755C29">
        <w:rPr>
          <w:rFonts w:ascii="Times New Roman" w:hAnsi="Times New Roman" w:cs="Times New Roman"/>
          <w:sz w:val="28"/>
          <w:szCs w:val="28"/>
        </w:rPr>
        <w:t xml:space="preserve"> - количество автотранспортных средств;</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T - количество часов вождения в соответствии с учебным планом;</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К - количество обучающихся в год;</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t - время работы одного учебного транспортного средства равно: 7,2 часа </w:t>
      </w:r>
      <w:r w:rsidRPr="00755C29">
        <w:rPr>
          <w:rFonts w:ascii="Times New Roman" w:hAnsi="Times New Roman" w:cs="Times New Roman"/>
          <w:sz w:val="28"/>
          <w:szCs w:val="28"/>
        </w:rPr>
        <w:lastRenderedPageBreak/>
        <w:t>- один мастер производственного обучения на одно учебное транспортное средство, 14,4 часа - два мастера производственного обучения на одно учебное транспортное средство;</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24,5 - среднее количество рабочих дней в месяц;</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12 - количество рабочих месяцев в году;</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1 - количество резервных учебных транспортных средств.</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Транспортные средства, используемые для обучения вождению лиц с ограниченными возможностями здоровья, должны быть оборудованы соответствующим ручным или другим предусмотренным для таких лиц управлением.</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Механическое транспортное средство, используемое для обучения вождению, должно быть оборудовано дополнительными педалями привода сцепления (кроме транспортных средств с автоматической трансмиссией) и тормоза; зеркалом заднего вида для обучающего; опознавательным знаком «Учебное транспортное средство» в соответствии с пунктом 8 Основных положений по допуску транспортных средств к эксплуатации и обязанности должностных лиц по обеспечению безопасности дорожного движения, утвержденных Постановлением Совета Министров - Правительства Российской Федерации от 23 октября 1993 г</w:t>
      </w:r>
      <w:r>
        <w:rPr>
          <w:rFonts w:ascii="Times New Roman" w:hAnsi="Times New Roman" w:cs="Times New Roman"/>
          <w:sz w:val="28"/>
          <w:szCs w:val="28"/>
        </w:rPr>
        <w:t>. №</w:t>
      </w:r>
      <w:r w:rsidRPr="00755C29">
        <w:rPr>
          <w:rFonts w:ascii="Times New Roman" w:hAnsi="Times New Roman" w:cs="Times New Roman"/>
          <w:sz w:val="28"/>
          <w:szCs w:val="28"/>
        </w:rPr>
        <w:t xml:space="preserve"> 1090 «О Правилах дорожного движения». </w:t>
      </w:r>
    </w:p>
    <w:p w:rsidR="00DF6604" w:rsidRPr="00CC3E19" w:rsidRDefault="00DF6604" w:rsidP="009A446A">
      <w:pPr>
        <w:pStyle w:val="ConsPlusNormal0"/>
        <w:ind w:firstLine="567"/>
        <w:outlineLvl w:val="2"/>
        <w:rPr>
          <w:rFonts w:ascii="Times New Roman" w:hAnsi="Times New Roman" w:cs="Times New Roman"/>
          <w:sz w:val="28"/>
          <w:szCs w:val="28"/>
        </w:rPr>
      </w:pPr>
      <w:bookmarkStart w:id="34" w:name="Par2862"/>
      <w:bookmarkEnd w:id="34"/>
      <w:r w:rsidRPr="00CC3E19">
        <w:rPr>
          <w:rFonts w:ascii="Times New Roman" w:hAnsi="Times New Roman" w:cs="Times New Roman"/>
          <w:sz w:val="28"/>
          <w:szCs w:val="28"/>
        </w:rPr>
        <w:t>5.4.4. Перечень учебного оборудования</w:t>
      </w:r>
    </w:p>
    <w:tbl>
      <w:tblPr>
        <w:tblW w:w="984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80"/>
        <w:gridCol w:w="1584"/>
        <w:gridCol w:w="1779"/>
      </w:tblGrid>
      <w:tr w:rsidR="00DF6604" w:rsidRPr="00CE5837" w:rsidTr="00CC3E19">
        <w:tc>
          <w:tcPr>
            <w:tcW w:w="6480" w:type="dxa"/>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Наименование учебного оборудования</w:t>
            </w:r>
          </w:p>
        </w:tc>
        <w:tc>
          <w:tcPr>
            <w:tcW w:w="1584" w:type="dxa"/>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Единица измерения</w:t>
            </w:r>
          </w:p>
        </w:tc>
        <w:tc>
          <w:tcPr>
            <w:tcW w:w="1779" w:type="dxa"/>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Количество</w:t>
            </w:r>
          </w:p>
        </w:tc>
      </w:tr>
      <w:tr w:rsidR="00DF6604" w:rsidRPr="00CE5837" w:rsidTr="00CC3E19">
        <w:tc>
          <w:tcPr>
            <w:tcW w:w="6480" w:type="dxa"/>
          </w:tcPr>
          <w:p w:rsidR="00DF6604" w:rsidRPr="00CE5837" w:rsidRDefault="00DF6604" w:rsidP="005D0441">
            <w:pPr>
              <w:pStyle w:val="ConsPlusNormal0"/>
              <w:jc w:val="center"/>
              <w:outlineLvl w:val="3"/>
              <w:rPr>
                <w:rFonts w:ascii="Times New Roman" w:hAnsi="Times New Roman" w:cs="Times New Roman"/>
                <w:b/>
                <w:sz w:val="24"/>
                <w:szCs w:val="24"/>
              </w:rPr>
            </w:pPr>
            <w:bookmarkStart w:id="35" w:name="Par2869"/>
            <w:bookmarkEnd w:id="35"/>
            <w:r w:rsidRPr="00CE5837">
              <w:rPr>
                <w:rFonts w:ascii="Times New Roman" w:hAnsi="Times New Roman" w:cs="Times New Roman"/>
                <w:b/>
                <w:sz w:val="24"/>
                <w:szCs w:val="24"/>
              </w:rPr>
              <w:t>Оборудование</w:t>
            </w:r>
          </w:p>
        </w:tc>
        <w:tc>
          <w:tcPr>
            <w:tcW w:w="1584" w:type="dxa"/>
          </w:tcPr>
          <w:p w:rsidR="00DF6604" w:rsidRPr="00CE5837" w:rsidRDefault="00DF6604" w:rsidP="005D0441">
            <w:pPr>
              <w:pStyle w:val="ConsPlusNormal0"/>
              <w:jc w:val="center"/>
              <w:rPr>
                <w:rFonts w:ascii="Times New Roman" w:hAnsi="Times New Roman" w:cs="Times New Roman"/>
                <w:b/>
                <w:sz w:val="24"/>
                <w:szCs w:val="24"/>
              </w:rPr>
            </w:pPr>
          </w:p>
        </w:tc>
        <w:tc>
          <w:tcPr>
            <w:tcW w:w="1779" w:type="dxa"/>
          </w:tcPr>
          <w:p w:rsidR="00DF6604" w:rsidRPr="00CE5837" w:rsidRDefault="00DF6604" w:rsidP="005D0441">
            <w:pPr>
              <w:pStyle w:val="ConsPlusNormal0"/>
              <w:jc w:val="center"/>
              <w:rPr>
                <w:rFonts w:ascii="Times New Roman" w:hAnsi="Times New Roman" w:cs="Times New Roman"/>
                <w:b/>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Бензиновый (дизельный) двигатель в разрезе с навесным оборудованием и в сборе со сцеплением в разрезе, коробкой передач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Передняя подвеска и рулевой механизм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Задний мост в разрезе в сборе с тормозными механизмами и фрагментом карданной передачи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кривошипно-шатунного механизма: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поршень в разрезе в сборе с кольцами, поршневым пальцем, шатуном и фрагментом коленчатого вала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газораспределительного механизма: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фрагмент распределительного вала;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впускной клапан;</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выпускной клапан;</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пружины клапана;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 рычаг привода клапана;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направляющая втулка клапана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системы охлаждения: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фрагмент радиатора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жидкостный насос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термостат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системы смазки: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масляный насос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масляный фильтр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системы питания: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а) бензинового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бензонасос (</w:t>
            </w:r>
            <w:proofErr w:type="spellStart"/>
            <w:r w:rsidRPr="00CE5837">
              <w:rPr>
                <w:rFonts w:ascii="Times New Roman" w:hAnsi="Times New Roman" w:cs="Times New Roman"/>
                <w:sz w:val="24"/>
                <w:szCs w:val="24"/>
              </w:rPr>
              <w:t>электробензонасос</w:t>
            </w:r>
            <w:proofErr w:type="spellEnd"/>
            <w:r w:rsidRPr="00CE5837">
              <w:rPr>
                <w:rFonts w:ascii="Times New Roman" w:hAnsi="Times New Roman" w:cs="Times New Roman"/>
                <w:sz w:val="24"/>
                <w:szCs w:val="24"/>
              </w:rPr>
              <w:t>)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топливный фильтр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форсунка (инжектор)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фильтрующий элемент воздухоочистителя;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 дизельного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топливный насос высокого давления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топливоподкачивающий насос низкого давления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форсунка (инжектор)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фильтр тонкой очистки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системы зажигания: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катушка зажигания;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датчик-распределитель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модуль зажигания;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свеча зажигания;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провода высокого напряжения с наконечниками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электрооборудования: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фрагмент аккумуляторной батареи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генератор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 стартер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комплект ламп освещения;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комплект предохранителей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передней подвески: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гидравлический амортизатор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рулевого управления: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рулевой механизм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наконечник рулевой тяги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гидроусилитель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Комплект деталей тормозной системы</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главный тормозной цилиндр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рабочий тормозной цилиндр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тормозная колодка дискового тормоза;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тормозная колодка барабанного тормоза;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тормозной кран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xml:space="preserve">- </w:t>
            </w:r>
            <w:proofErr w:type="spellStart"/>
            <w:r w:rsidRPr="00CE5837">
              <w:rPr>
                <w:rFonts w:ascii="Times New Roman" w:hAnsi="Times New Roman" w:cs="Times New Roman"/>
                <w:sz w:val="24"/>
                <w:szCs w:val="24"/>
              </w:rPr>
              <w:t>энергоаккумулятор</w:t>
            </w:r>
            <w:proofErr w:type="spellEnd"/>
            <w:r w:rsidRPr="00CE5837">
              <w:rPr>
                <w:rFonts w:ascii="Times New Roman" w:hAnsi="Times New Roman" w:cs="Times New Roman"/>
                <w:sz w:val="24"/>
                <w:szCs w:val="24"/>
              </w:rPr>
              <w:t xml:space="preserve">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тормозная камера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Колесо в разрезе</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outlineLvl w:val="3"/>
              <w:rPr>
                <w:rFonts w:ascii="Times New Roman" w:hAnsi="Times New Roman" w:cs="Times New Roman"/>
                <w:b/>
                <w:sz w:val="24"/>
                <w:szCs w:val="24"/>
              </w:rPr>
            </w:pPr>
            <w:bookmarkStart w:id="36" w:name="Par3043"/>
            <w:bookmarkEnd w:id="36"/>
            <w:r w:rsidRPr="00CE5837">
              <w:rPr>
                <w:rFonts w:ascii="Times New Roman" w:hAnsi="Times New Roman" w:cs="Times New Roman"/>
                <w:b/>
                <w:sz w:val="24"/>
                <w:szCs w:val="24"/>
              </w:rPr>
              <w:t>Оборудование и технические средства обучения</w:t>
            </w:r>
          </w:p>
        </w:tc>
        <w:tc>
          <w:tcPr>
            <w:tcW w:w="1584" w:type="dxa"/>
          </w:tcPr>
          <w:p w:rsidR="00DF6604" w:rsidRPr="00CE5837" w:rsidRDefault="00DF6604" w:rsidP="005D0441">
            <w:pPr>
              <w:pStyle w:val="ConsPlusNormal0"/>
              <w:jc w:val="both"/>
              <w:rPr>
                <w:rFonts w:ascii="Times New Roman" w:hAnsi="Times New Roman" w:cs="Times New Roman"/>
                <w:sz w:val="24"/>
                <w:szCs w:val="24"/>
              </w:rPr>
            </w:pPr>
          </w:p>
        </w:tc>
        <w:tc>
          <w:tcPr>
            <w:tcW w:w="1779" w:type="dxa"/>
          </w:tcPr>
          <w:p w:rsidR="00DF6604" w:rsidRPr="00CE5837" w:rsidRDefault="00DF6604" w:rsidP="005D0441">
            <w:pPr>
              <w:pStyle w:val="ConsPlusNormal0"/>
              <w:jc w:val="both"/>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Тренажер &lt;1&gt;</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Аппаратно-программный комплекс тестирования и развития психофизиологических качеств водителя (АПК) &lt;2&gt;</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proofErr w:type="spellStart"/>
            <w:r w:rsidRPr="00CE5837">
              <w:rPr>
                <w:rFonts w:ascii="Times New Roman" w:hAnsi="Times New Roman" w:cs="Times New Roman"/>
                <w:sz w:val="24"/>
                <w:szCs w:val="24"/>
              </w:rPr>
              <w:t>Тахограф</w:t>
            </w:r>
            <w:proofErr w:type="spellEnd"/>
            <w:r w:rsidRPr="00CE5837">
              <w:rPr>
                <w:rFonts w:ascii="Times New Roman" w:hAnsi="Times New Roman" w:cs="Times New Roman"/>
                <w:sz w:val="24"/>
                <w:szCs w:val="24"/>
              </w:rPr>
              <w:t xml:space="preserve"> &lt;3&gt;</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Гибкое связующее звено (буксировочный трос)</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Компьютер с соответствующим программным обеспечением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Мультимедийный проектор</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Экран (монитор, электронная доска)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Магнитная доска со схемой населенного пункта &lt;4&gt;</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outlineLvl w:val="3"/>
              <w:rPr>
                <w:rFonts w:ascii="Times New Roman" w:hAnsi="Times New Roman" w:cs="Times New Roman"/>
                <w:b/>
                <w:sz w:val="24"/>
                <w:szCs w:val="24"/>
              </w:rPr>
            </w:pPr>
            <w:bookmarkStart w:id="37" w:name="Par3070"/>
            <w:bookmarkEnd w:id="37"/>
            <w:r w:rsidRPr="00CE5837">
              <w:rPr>
                <w:rFonts w:ascii="Times New Roman" w:hAnsi="Times New Roman" w:cs="Times New Roman"/>
                <w:b/>
                <w:sz w:val="24"/>
                <w:szCs w:val="24"/>
              </w:rPr>
              <w:t>Учебно-наглядные пособия &lt;5&gt;</w:t>
            </w:r>
          </w:p>
        </w:tc>
        <w:tc>
          <w:tcPr>
            <w:tcW w:w="1584" w:type="dxa"/>
          </w:tcPr>
          <w:p w:rsidR="00DF6604" w:rsidRPr="00CE5837" w:rsidRDefault="00DF6604" w:rsidP="005D0441">
            <w:pPr>
              <w:pStyle w:val="ConsPlusNormal0"/>
              <w:jc w:val="both"/>
              <w:rPr>
                <w:rFonts w:ascii="Times New Roman" w:hAnsi="Times New Roman" w:cs="Times New Roman"/>
                <w:sz w:val="24"/>
                <w:szCs w:val="24"/>
              </w:rPr>
            </w:pPr>
          </w:p>
        </w:tc>
        <w:tc>
          <w:tcPr>
            <w:tcW w:w="1779" w:type="dxa"/>
          </w:tcPr>
          <w:p w:rsidR="00DF6604" w:rsidRPr="00CE5837" w:rsidRDefault="00DF6604" w:rsidP="005D0441">
            <w:pPr>
              <w:pStyle w:val="ConsPlusNormal0"/>
              <w:jc w:val="both"/>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jc w:val="center"/>
              <w:outlineLvl w:val="4"/>
              <w:rPr>
                <w:rFonts w:ascii="Times New Roman" w:hAnsi="Times New Roman" w:cs="Times New Roman"/>
                <w:b/>
                <w:sz w:val="24"/>
                <w:szCs w:val="24"/>
              </w:rPr>
            </w:pPr>
            <w:bookmarkStart w:id="38" w:name="Par3073"/>
            <w:bookmarkEnd w:id="38"/>
            <w:r w:rsidRPr="00CE5837">
              <w:rPr>
                <w:rFonts w:ascii="Times New Roman" w:hAnsi="Times New Roman" w:cs="Times New Roman"/>
                <w:b/>
                <w:sz w:val="24"/>
                <w:szCs w:val="24"/>
              </w:rPr>
              <w:t>Основы законодательства в сфере дорожного движения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Дорожные знаки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Дорожная разметка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Опознавательные и регистрационные знаки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Средства регулирования дорожного движения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Сигналы регулировщика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Применение аварийной сигнализации и знака аварийной остановки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Начало движения, маневрирование. Способы разворота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Расположение транспортных средств на проезжей части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Скорость движения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Обгон, опережение, встречный разъезд</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Остановка и стоянка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Проезд перекрестков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Проезд пешеходных переходов и мест остановок маршрутных транспортных средств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Движение через железнодорожные пути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Движение по автомагистралям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Движение в жилых зонах</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Буксировка механических транспортных средств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Учебная езда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Перевозка людей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Перевозка грузов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Неисправности и условия, при которых запрещается эксплуатация транспортных средств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Ответственность за правонарушения в области дорожного движения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Страхование автогражданской ответственности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Последовательность действий при ДТП</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outlineLvl w:val="4"/>
              <w:rPr>
                <w:rFonts w:ascii="Times New Roman" w:hAnsi="Times New Roman" w:cs="Times New Roman"/>
                <w:b/>
                <w:sz w:val="24"/>
                <w:szCs w:val="24"/>
              </w:rPr>
            </w:pPr>
            <w:bookmarkStart w:id="39" w:name="Par3148"/>
            <w:bookmarkEnd w:id="39"/>
            <w:r w:rsidRPr="00CE5837">
              <w:rPr>
                <w:rFonts w:ascii="Times New Roman" w:hAnsi="Times New Roman" w:cs="Times New Roman"/>
                <w:b/>
                <w:sz w:val="24"/>
                <w:szCs w:val="24"/>
              </w:rPr>
              <w:t>Психофизиологические основы деятельности водителя</w:t>
            </w:r>
          </w:p>
        </w:tc>
        <w:tc>
          <w:tcPr>
            <w:tcW w:w="1584" w:type="dxa"/>
          </w:tcPr>
          <w:p w:rsidR="00DF6604" w:rsidRPr="00CE5837" w:rsidRDefault="00DF6604" w:rsidP="005D0441">
            <w:pPr>
              <w:pStyle w:val="ConsPlusNormal0"/>
              <w:jc w:val="both"/>
              <w:rPr>
                <w:rFonts w:ascii="Times New Roman" w:hAnsi="Times New Roman" w:cs="Times New Roman"/>
                <w:sz w:val="24"/>
                <w:szCs w:val="24"/>
              </w:rPr>
            </w:pPr>
          </w:p>
        </w:tc>
        <w:tc>
          <w:tcPr>
            <w:tcW w:w="1779" w:type="dxa"/>
          </w:tcPr>
          <w:p w:rsidR="00DF6604" w:rsidRPr="00CE5837" w:rsidRDefault="00DF6604" w:rsidP="005D0441">
            <w:pPr>
              <w:pStyle w:val="ConsPlusNormal0"/>
              <w:jc w:val="both"/>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Психофизиологические особенности деятельности водителя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xml:space="preserve">Воздействие на поведение водителя психотропных, </w:t>
            </w:r>
            <w:r w:rsidRPr="00CE5837">
              <w:rPr>
                <w:rFonts w:ascii="Times New Roman" w:hAnsi="Times New Roman" w:cs="Times New Roman"/>
                <w:sz w:val="24"/>
                <w:szCs w:val="24"/>
              </w:rPr>
              <w:lastRenderedPageBreak/>
              <w:t>наркотических веществ, алкоголя и медицинских препаратов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lastRenderedPageBreak/>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Конфликтные ситуации в дорожном движении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Факторы риска при вождении автомобиля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Основы управления транспортными средствами</w:t>
            </w:r>
          </w:p>
        </w:tc>
        <w:tc>
          <w:tcPr>
            <w:tcW w:w="1584" w:type="dxa"/>
          </w:tcPr>
          <w:p w:rsidR="00DF6604" w:rsidRPr="00CE5837" w:rsidRDefault="00DF6604" w:rsidP="005D0441">
            <w:pPr>
              <w:pStyle w:val="ConsPlusNormal0"/>
              <w:jc w:val="both"/>
              <w:rPr>
                <w:rFonts w:ascii="Times New Roman" w:hAnsi="Times New Roman" w:cs="Times New Roman"/>
                <w:sz w:val="24"/>
                <w:szCs w:val="24"/>
              </w:rPr>
            </w:pPr>
          </w:p>
        </w:tc>
        <w:tc>
          <w:tcPr>
            <w:tcW w:w="1779" w:type="dxa"/>
          </w:tcPr>
          <w:p w:rsidR="00DF6604" w:rsidRPr="00CE5837" w:rsidRDefault="00DF6604" w:rsidP="005D0441">
            <w:pPr>
              <w:pStyle w:val="ConsPlusNormal0"/>
              <w:jc w:val="both"/>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Сложные дорожные условия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Виды и причины ДТП</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Типичные опасные ситуации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Сложные метеоусловия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Движение в темное время суток</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Приемы руления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Посадка водителя за рулем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Способы торможения автомобиля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Тормозной и остановочный путь автомобиля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Действия водителя в критических ситуациях</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Силы, действующие на транспортное средство</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Управление автомобилем в нештатных ситуациях</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Профессиональная надежность водителя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Дистанция и боковой интервал. Организация наблюдения в процессе управления транспортным средством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Влияние дорожных условий на безопасность движения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Безопасное прохождение поворотов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Ремни безопасности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Подушки безопасности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Безопасность пассажиров транспортных средств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Безопасность пешеходов и велосипедистов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Типичные ошибки пешеходов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Типовые примеры допускаемых нарушений ПДД</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7D343A">
            <w:pPr>
              <w:pStyle w:val="ConsPlusNormal0"/>
              <w:jc w:val="center"/>
              <w:outlineLvl w:val="4"/>
              <w:rPr>
                <w:rFonts w:ascii="Times New Roman" w:hAnsi="Times New Roman" w:cs="Times New Roman"/>
                <w:b/>
                <w:sz w:val="24"/>
                <w:szCs w:val="24"/>
              </w:rPr>
            </w:pPr>
            <w:bookmarkStart w:id="40" w:name="Par3232"/>
            <w:bookmarkEnd w:id="40"/>
            <w:r w:rsidRPr="00CE5837">
              <w:rPr>
                <w:rFonts w:ascii="Times New Roman" w:hAnsi="Times New Roman" w:cs="Times New Roman"/>
                <w:b/>
                <w:sz w:val="24"/>
                <w:szCs w:val="24"/>
              </w:rPr>
              <w:t>Устройство и техническое обслуживание транспортных средств категории «C» как объектов управления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Классификация автомобилей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Общее устройство автомобиля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Кабина, органы управления и контрольно-измерительные приборы, системы пассивной безопасности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Кривошипно-шатунный и газораспределительный механизмы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Система охлаждения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Предпусковые подогреватели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Система смазки двигателя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Системы питания бензиновых двигателей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Системы питания дизельных двигателей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Системы питания двигателей от газобаллонной установки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Горюче-смазочные материалы и специальные жидкости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Схемы трансмиссии автомобилей с различными приводами</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однодискового и двухдискового сцепления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Устройство гидравлического привода сцепления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Устройство пневмогидравлического усилителя привода сцепления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механической коробки переключения передач</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6C613E" w:rsidRPr="00CE5837" w:rsidRDefault="006C613E" w:rsidP="005D0441">
            <w:pPr>
              <w:pStyle w:val="ConsPlusNormal0"/>
              <w:rPr>
                <w:rFonts w:ascii="Times New Roman" w:hAnsi="Times New Roman" w:cs="Times New Roman"/>
                <w:sz w:val="24"/>
                <w:szCs w:val="24"/>
              </w:rPr>
            </w:pP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Передняя подвеска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Задняя подвеска и задняя тележка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Конструкции и маркировка автомобильных шин</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состав тормозных систем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тормозной системы с пневматическим приводом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тормозной системы с пневмогидравлическим приводом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системы рулевого управления с гидравлическим усилителем</w:t>
            </w:r>
          </w:p>
          <w:p w:rsidR="006C613E" w:rsidRPr="00CE5837" w:rsidRDefault="006C613E" w:rsidP="005D0441">
            <w:pPr>
              <w:pStyle w:val="ConsPlusNormal0"/>
              <w:rPr>
                <w:rFonts w:ascii="Times New Roman" w:hAnsi="Times New Roman" w:cs="Times New Roman"/>
                <w:sz w:val="24"/>
                <w:szCs w:val="24"/>
              </w:rPr>
            </w:pP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Общее устройство и принцип работы системы рулевого управления с электрическим усилителем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маркировка аккумуляторных батарей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генератора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стартера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бесконтактной и микропроцессорной систем зажигания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и принцип работы, внешних световых приборов и звуковых сигналов</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Общее устройство прицепа категории О1</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Виды подвесок, применяемых на прицепах</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Электрооборудование прицепа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Устройство узла сцепки и тягово-сцепного устройства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Контрольный осмотр и ежедневное техническое обслуживание автомобиля и прицепа</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outlineLvl w:val="4"/>
              <w:rPr>
                <w:rFonts w:ascii="Times New Roman" w:hAnsi="Times New Roman" w:cs="Times New Roman"/>
                <w:b/>
                <w:sz w:val="24"/>
                <w:szCs w:val="24"/>
              </w:rPr>
            </w:pPr>
            <w:bookmarkStart w:id="41" w:name="Par3343"/>
            <w:bookmarkEnd w:id="41"/>
            <w:r w:rsidRPr="00CE5837">
              <w:rPr>
                <w:rFonts w:ascii="Times New Roman" w:hAnsi="Times New Roman" w:cs="Times New Roman"/>
                <w:b/>
                <w:sz w:val="24"/>
                <w:szCs w:val="24"/>
              </w:rPr>
              <w:t>Организация и выполнение грузовых перевозок автомобильным транспортом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Нормативные правовые акты, определяющие порядок перевозки грузов автомобильным транспортом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Организация грузовых перевозок</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Путевой лист и транспортная накладная</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jc w:val="center"/>
              <w:outlineLvl w:val="3"/>
              <w:rPr>
                <w:rFonts w:ascii="Times New Roman" w:hAnsi="Times New Roman" w:cs="Times New Roman"/>
                <w:b/>
                <w:sz w:val="24"/>
                <w:szCs w:val="24"/>
              </w:rPr>
            </w:pPr>
            <w:bookmarkStart w:id="42" w:name="Par3355"/>
            <w:bookmarkEnd w:id="42"/>
            <w:r w:rsidRPr="00CE5837">
              <w:rPr>
                <w:rFonts w:ascii="Times New Roman" w:hAnsi="Times New Roman" w:cs="Times New Roman"/>
                <w:b/>
                <w:sz w:val="24"/>
                <w:szCs w:val="24"/>
              </w:rPr>
              <w:t>Информационные материалы</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5D0441">
            <w:pPr>
              <w:pStyle w:val="ConsPlusNormal0"/>
              <w:jc w:val="center"/>
              <w:outlineLvl w:val="4"/>
              <w:rPr>
                <w:rFonts w:ascii="Times New Roman" w:hAnsi="Times New Roman" w:cs="Times New Roman"/>
                <w:b/>
                <w:sz w:val="24"/>
                <w:szCs w:val="24"/>
              </w:rPr>
            </w:pPr>
            <w:bookmarkStart w:id="43" w:name="Par3358"/>
            <w:bookmarkEnd w:id="43"/>
            <w:r w:rsidRPr="00CE5837">
              <w:rPr>
                <w:rFonts w:ascii="Times New Roman" w:hAnsi="Times New Roman" w:cs="Times New Roman"/>
                <w:b/>
                <w:sz w:val="24"/>
                <w:szCs w:val="24"/>
              </w:rPr>
              <w:t>Информационный стенд</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r w:rsidR="00DF6604" w:rsidRPr="00CE5837" w:rsidTr="00CC3E19">
        <w:tc>
          <w:tcPr>
            <w:tcW w:w="6480" w:type="dxa"/>
          </w:tcPr>
          <w:p w:rsidR="00DF6604" w:rsidRPr="00CE5837" w:rsidRDefault="00DF6604" w:rsidP="007D343A">
            <w:pPr>
              <w:pStyle w:val="ConsPlusNormal0"/>
              <w:rPr>
                <w:rFonts w:ascii="Times New Roman" w:hAnsi="Times New Roman" w:cs="Times New Roman"/>
                <w:sz w:val="24"/>
                <w:szCs w:val="24"/>
              </w:rPr>
            </w:pPr>
            <w:r w:rsidRPr="00CE5837">
              <w:rPr>
                <w:rFonts w:ascii="Times New Roman" w:hAnsi="Times New Roman" w:cs="Times New Roman"/>
                <w:sz w:val="24"/>
                <w:szCs w:val="24"/>
              </w:rPr>
              <w:t>Закон Российской Федерации от 7 февраля 1992 г. № 2300-1 «О защите прав потребителей»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Копия лицензии с соответствующим приложением</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7D343A">
            <w:pPr>
              <w:pStyle w:val="ConsPlusNormal0"/>
              <w:rPr>
                <w:rFonts w:ascii="Times New Roman" w:hAnsi="Times New Roman" w:cs="Times New Roman"/>
                <w:sz w:val="24"/>
                <w:szCs w:val="24"/>
              </w:rPr>
            </w:pPr>
            <w:r w:rsidRPr="00CE5837">
              <w:rPr>
                <w:rFonts w:ascii="Times New Roman" w:hAnsi="Times New Roman" w:cs="Times New Roman"/>
                <w:sz w:val="24"/>
                <w:szCs w:val="24"/>
              </w:rPr>
              <w:t>Примерная программа профессиональной подготовки водителей транспортных средств категории «C»</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7D343A">
            <w:pPr>
              <w:pStyle w:val="ConsPlusNormal0"/>
              <w:rPr>
                <w:rFonts w:ascii="Times New Roman" w:hAnsi="Times New Roman" w:cs="Times New Roman"/>
                <w:sz w:val="24"/>
                <w:szCs w:val="24"/>
              </w:rPr>
            </w:pPr>
            <w:r w:rsidRPr="00CE5837">
              <w:rPr>
                <w:rFonts w:ascii="Times New Roman" w:hAnsi="Times New Roman" w:cs="Times New Roman"/>
                <w:sz w:val="24"/>
                <w:szCs w:val="24"/>
              </w:rPr>
              <w:t>Программа профессиональной подготовки водителей транспортных средств категории «C», согласованная с Госавтоинспекцией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Учебный план</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Календарный учебный график (на каждую учебную группу)</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Расписание занятий (на каждую учебную группу)</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График учебного вождения (на каждую учебную группу)</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Схемы учебных маршрутов, утвержденные руководителем организации, осуществляющей образовательную деятельность</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Книга жалоб и предложений</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w:t>
            </w:r>
          </w:p>
        </w:tc>
        <w:tc>
          <w:tcPr>
            <w:tcW w:w="1779" w:type="dxa"/>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480" w:type="dxa"/>
          </w:tcPr>
          <w:p w:rsidR="00DF6604" w:rsidRPr="00CE5837" w:rsidRDefault="00DF6604" w:rsidP="007D343A">
            <w:pPr>
              <w:pStyle w:val="ConsPlusNormal0"/>
              <w:rPr>
                <w:rFonts w:ascii="Times New Roman" w:hAnsi="Times New Roman" w:cs="Times New Roman"/>
                <w:sz w:val="24"/>
                <w:szCs w:val="24"/>
              </w:rPr>
            </w:pPr>
            <w:r w:rsidRPr="00CE5837">
              <w:rPr>
                <w:rFonts w:ascii="Times New Roman" w:hAnsi="Times New Roman" w:cs="Times New Roman"/>
                <w:sz w:val="24"/>
                <w:szCs w:val="24"/>
              </w:rPr>
              <w:t>Адрес официального сайта в сети «Интернет»</w:t>
            </w:r>
          </w:p>
        </w:tc>
        <w:tc>
          <w:tcPr>
            <w:tcW w:w="1584" w:type="dxa"/>
          </w:tcPr>
          <w:p w:rsidR="00DF6604" w:rsidRPr="00CE5837" w:rsidRDefault="00DF6604" w:rsidP="005D0441">
            <w:pPr>
              <w:pStyle w:val="ConsPlusNormal0"/>
              <w:jc w:val="center"/>
              <w:rPr>
                <w:rFonts w:ascii="Times New Roman" w:hAnsi="Times New Roman" w:cs="Times New Roman"/>
                <w:sz w:val="24"/>
                <w:szCs w:val="24"/>
              </w:rPr>
            </w:pPr>
          </w:p>
        </w:tc>
        <w:tc>
          <w:tcPr>
            <w:tcW w:w="1779" w:type="dxa"/>
          </w:tcPr>
          <w:p w:rsidR="00DF6604" w:rsidRPr="00CE5837" w:rsidRDefault="00DF6604" w:rsidP="005D0441">
            <w:pPr>
              <w:pStyle w:val="ConsPlusNormal0"/>
              <w:jc w:val="center"/>
              <w:rPr>
                <w:rFonts w:ascii="Times New Roman" w:hAnsi="Times New Roman" w:cs="Times New Roman"/>
                <w:sz w:val="24"/>
                <w:szCs w:val="24"/>
              </w:rPr>
            </w:pPr>
          </w:p>
        </w:tc>
      </w:tr>
    </w:tbl>
    <w:p w:rsidR="00DF6604" w:rsidRPr="00755C29" w:rsidRDefault="00DF6604" w:rsidP="00D437E7">
      <w:pPr>
        <w:pStyle w:val="ConsPlusNormal0"/>
        <w:ind w:firstLine="540"/>
        <w:jc w:val="both"/>
        <w:rPr>
          <w:rFonts w:ascii="Times New Roman" w:hAnsi="Times New Roman" w:cs="Times New Roman"/>
          <w:sz w:val="28"/>
          <w:szCs w:val="28"/>
        </w:rPr>
      </w:pP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&lt;1&gt; В качестве тренажера может использоваться учебное транспортное средство.</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&lt;2&gt; Необходимость применения АПК тестирования и развития психофизиологических качеств водителя определяется организацией, осуществляющей образовательную деятельность.</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 xml:space="preserve">&lt;3&gt; Обучающий тренажер или </w:t>
      </w:r>
      <w:proofErr w:type="spellStart"/>
      <w:r w:rsidRPr="00CC3E19">
        <w:rPr>
          <w:rFonts w:ascii="Times New Roman" w:hAnsi="Times New Roman" w:cs="Times New Roman"/>
        </w:rPr>
        <w:t>тахограф</w:t>
      </w:r>
      <w:proofErr w:type="spellEnd"/>
      <w:r w:rsidRPr="00CC3E19">
        <w:rPr>
          <w:rFonts w:ascii="Times New Roman" w:hAnsi="Times New Roman" w:cs="Times New Roman"/>
        </w:rPr>
        <w:t>, установленный на учебном транспортном средстве.</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&lt;4&gt; Магнитная доска со схемой населенного пункта может быть заменена соответствующим электронным учебным пособием.</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&lt;5&gt; Учебно-наглядные пособия допустимо представлять в виде плаката, стенда, макета, планшета, модели, схемы, кинофильма, видеофильма, мультимедийных слайдов.</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CC3E19" w:rsidRDefault="00DF6604" w:rsidP="00CC3E19">
      <w:pPr>
        <w:pStyle w:val="ConsPlusNormal0"/>
        <w:ind w:firstLine="540"/>
        <w:jc w:val="both"/>
        <w:outlineLvl w:val="2"/>
        <w:rPr>
          <w:rFonts w:ascii="Times New Roman" w:hAnsi="Times New Roman" w:cs="Times New Roman"/>
          <w:sz w:val="28"/>
          <w:szCs w:val="28"/>
        </w:rPr>
      </w:pPr>
      <w:bookmarkStart w:id="44" w:name="Par3405"/>
      <w:bookmarkEnd w:id="44"/>
      <w:r w:rsidRPr="00CC3E19">
        <w:rPr>
          <w:rFonts w:ascii="Times New Roman" w:hAnsi="Times New Roman" w:cs="Times New Roman"/>
          <w:sz w:val="28"/>
          <w:szCs w:val="28"/>
        </w:rPr>
        <w:t>5.4.5. Перечень материалов по предмету «Первая помощь при дорожно-транспортном происшествии»</w:t>
      </w:r>
    </w:p>
    <w:tbl>
      <w:tblPr>
        <w:tblW w:w="9699" w:type="dxa"/>
        <w:tblInd w:w="62" w:type="dxa"/>
        <w:tblLayout w:type="fixed"/>
        <w:tblCellMar>
          <w:top w:w="102" w:type="dxa"/>
          <w:left w:w="62" w:type="dxa"/>
          <w:bottom w:w="102" w:type="dxa"/>
          <w:right w:w="62" w:type="dxa"/>
        </w:tblCellMar>
        <w:tblLook w:val="0000" w:firstRow="0" w:lastRow="0" w:firstColumn="0" w:lastColumn="0" w:noHBand="0" w:noVBand="0"/>
      </w:tblPr>
      <w:tblGrid>
        <w:gridCol w:w="6120"/>
        <w:gridCol w:w="1800"/>
        <w:gridCol w:w="1779"/>
      </w:tblGrid>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b/>
                <w:sz w:val="24"/>
                <w:szCs w:val="24"/>
              </w:rPr>
            </w:pPr>
            <w:r w:rsidRPr="00CE5837">
              <w:rPr>
                <w:rFonts w:ascii="Times New Roman" w:hAnsi="Times New Roman" w:cs="Times New Roman"/>
                <w:b/>
                <w:sz w:val="24"/>
                <w:szCs w:val="24"/>
              </w:rPr>
              <w:t>Наименование учебных материалов</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Единица измерения</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b/>
                <w:sz w:val="24"/>
                <w:szCs w:val="24"/>
              </w:rPr>
            </w:pPr>
            <w:r w:rsidRPr="00CE5837">
              <w:rPr>
                <w:rFonts w:ascii="Times New Roman" w:hAnsi="Times New Roman" w:cs="Times New Roman"/>
                <w:b/>
                <w:sz w:val="24"/>
                <w:szCs w:val="24"/>
              </w:rPr>
              <w:t>Количество</w:t>
            </w:r>
          </w:p>
        </w:tc>
      </w:tr>
      <w:tr w:rsidR="00DF6604" w:rsidRPr="00CE5837" w:rsidTr="00CC3E19">
        <w:tc>
          <w:tcPr>
            <w:tcW w:w="6120" w:type="dxa"/>
            <w:tcBorders>
              <w:top w:val="single" w:sz="4" w:space="0" w:color="auto"/>
              <w:left w:val="single" w:sz="4" w:space="0" w:color="auto"/>
              <w:bottom w:val="single" w:sz="4" w:space="0" w:color="auto"/>
            </w:tcBorders>
          </w:tcPr>
          <w:p w:rsidR="00DF6604" w:rsidRPr="00CE5837" w:rsidRDefault="00DF6604" w:rsidP="005D0441">
            <w:pPr>
              <w:pStyle w:val="ConsPlusNormal0"/>
              <w:jc w:val="center"/>
              <w:outlineLvl w:val="3"/>
              <w:rPr>
                <w:rFonts w:ascii="Times New Roman" w:hAnsi="Times New Roman" w:cs="Times New Roman"/>
                <w:b/>
                <w:sz w:val="24"/>
                <w:szCs w:val="24"/>
              </w:rPr>
            </w:pPr>
            <w:bookmarkStart w:id="45" w:name="Par3413"/>
            <w:bookmarkEnd w:id="45"/>
            <w:r w:rsidRPr="00CE5837">
              <w:rPr>
                <w:rFonts w:ascii="Times New Roman" w:hAnsi="Times New Roman" w:cs="Times New Roman"/>
                <w:b/>
                <w:sz w:val="24"/>
                <w:szCs w:val="24"/>
              </w:rPr>
              <w:t>Оборудование</w:t>
            </w:r>
          </w:p>
        </w:tc>
        <w:tc>
          <w:tcPr>
            <w:tcW w:w="1800" w:type="dxa"/>
            <w:tcBorders>
              <w:top w:val="single" w:sz="4" w:space="0" w:color="auto"/>
              <w:bottom w:val="single" w:sz="4" w:space="0" w:color="auto"/>
            </w:tcBorders>
          </w:tcPr>
          <w:p w:rsidR="00DF6604" w:rsidRPr="00CE5837" w:rsidRDefault="00DF6604" w:rsidP="005D0441">
            <w:pPr>
              <w:pStyle w:val="ConsPlusNormal0"/>
              <w:jc w:val="center"/>
              <w:rPr>
                <w:rFonts w:ascii="Times New Roman" w:hAnsi="Times New Roman" w:cs="Times New Roman"/>
                <w:b/>
                <w:sz w:val="24"/>
                <w:szCs w:val="24"/>
              </w:rPr>
            </w:pPr>
          </w:p>
        </w:tc>
        <w:tc>
          <w:tcPr>
            <w:tcW w:w="1779" w:type="dxa"/>
            <w:tcBorders>
              <w:top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b/>
                <w:sz w:val="24"/>
                <w:szCs w:val="24"/>
              </w:rPr>
            </w:pPr>
          </w:p>
        </w:tc>
      </w:tr>
      <w:tr w:rsidR="00DF6604" w:rsidRPr="00CE5837" w:rsidTr="00CC3E19">
        <w:tc>
          <w:tcPr>
            <w:tcW w:w="6120" w:type="dxa"/>
            <w:tcBorders>
              <w:top w:val="single" w:sz="4" w:space="0" w:color="auto"/>
              <w:left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Тренажер-манекен взрослого пострадавшего (голова, торс, конечности) с выносным электрическим контролером для отработки приемов сердечно-легочной реанимации</w:t>
            </w:r>
          </w:p>
        </w:tc>
        <w:tc>
          <w:tcPr>
            <w:tcW w:w="1800" w:type="dxa"/>
            <w:tcBorders>
              <w:top w:val="single" w:sz="4" w:space="0" w:color="auto"/>
              <w:left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Тренажер-манекен взрослого пострадавшего (голова, торс) без контролера для отработки приемов сердечно-легочной реанимации</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Тренажер-манекен взрослого пострадавшего для отработки приемов удаления инородного тела из верхних дыхательных путей</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Расходный материал для тренажеров (запасные лицевые маски, запасные "дыхательные пути", пленки с клапаном для проведения искусственной вентиляции легких)</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20</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Мотоциклетный шлем</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штук</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9699" w:type="dxa"/>
            <w:gridSpan w:val="3"/>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outlineLvl w:val="3"/>
              <w:rPr>
                <w:rFonts w:ascii="Times New Roman" w:hAnsi="Times New Roman" w:cs="Times New Roman"/>
                <w:b/>
                <w:sz w:val="24"/>
                <w:szCs w:val="24"/>
              </w:rPr>
            </w:pPr>
            <w:bookmarkStart w:id="46" w:name="Par3431"/>
            <w:bookmarkEnd w:id="46"/>
            <w:r w:rsidRPr="00CE5837">
              <w:rPr>
                <w:rFonts w:ascii="Times New Roman" w:hAnsi="Times New Roman" w:cs="Times New Roman"/>
                <w:b/>
                <w:sz w:val="24"/>
                <w:szCs w:val="24"/>
              </w:rPr>
              <w:t>Расходные материалы</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Аптечка первой помощи (автомобильная)</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8</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Табельные средства для оказания первой помощи.</w:t>
            </w:r>
          </w:p>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 xml:space="preserve">Устройства для проведения искусственной вентиляции </w:t>
            </w:r>
            <w:r w:rsidRPr="00CE5837">
              <w:rPr>
                <w:rFonts w:ascii="Times New Roman" w:hAnsi="Times New Roman" w:cs="Times New Roman"/>
                <w:sz w:val="24"/>
                <w:szCs w:val="24"/>
              </w:rPr>
              <w:lastRenderedPageBreak/>
              <w:t>легких: лицевые маски с клапаном различных моделей.</w:t>
            </w:r>
          </w:p>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Средства для временной остановки кровотечения - жгуты. Средства иммобилизации для верхних, нижних конечностей, шейного отдела позвоночника (шины).</w:t>
            </w:r>
          </w:p>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Перевязочные средства (бинты, салфетки, лейкопластырь)</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lastRenderedPageBreak/>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lastRenderedPageBreak/>
              <w:t xml:space="preserve">Подручные материалы, имитирующие носилочные средства, средства для остановки кровотечения, перевязочные средства, </w:t>
            </w:r>
            <w:proofErr w:type="spellStart"/>
            <w:r w:rsidRPr="00CE5837">
              <w:rPr>
                <w:rFonts w:ascii="Times New Roman" w:hAnsi="Times New Roman" w:cs="Times New Roman"/>
                <w:sz w:val="24"/>
                <w:szCs w:val="24"/>
              </w:rPr>
              <w:t>иммобилизирующие</w:t>
            </w:r>
            <w:proofErr w:type="spellEnd"/>
            <w:r w:rsidRPr="00CE5837">
              <w:rPr>
                <w:rFonts w:ascii="Times New Roman" w:hAnsi="Times New Roman" w:cs="Times New Roman"/>
                <w:sz w:val="24"/>
                <w:szCs w:val="24"/>
              </w:rPr>
              <w:t xml:space="preserve"> средства</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9699" w:type="dxa"/>
            <w:gridSpan w:val="3"/>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outlineLvl w:val="3"/>
              <w:rPr>
                <w:rFonts w:ascii="Times New Roman" w:hAnsi="Times New Roman" w:cs="Times New Roman"/>
                <w:b/>
                <w:sz w:val="24"/>
                <w:szCs w:val="24"/>
              </w:rPr>
            </w:pPr>
            <w:bookmarkStart w:id="47" w:name="Par3444"/>
            <w:bookmarkEnd w:id="47"/>
            <w:r w:rsidRPr="00CE5837">
              <w:rPr>
                <w:rFonts w:ascii="Times New Roman" w:hAnsi="Times New Roman" w:cs="Times New Roman"/>
                <w:b/>
                <w:sz w:val="24"/>
                <w:szCs w:val="24"/>
              </w:rPr>
              <w:t>Учебно-наглядные пособия &lt;1&gt;</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Учебные пособия по первой помощи пострадавшим в дорожно-транспортных происшествиях для водителей</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18</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Учебные фильмы по первой помощи пострадавшим в дорожно-транспортных происшествиях</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Наглядные пособия: способы остановки кровотечения, сердечно-легочная реанимация, транспортные положения, первая помощь при скелетной травме, ранениях и термической травме</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9699" w:type="dxa"/>
            <w:gridSpan w:val="3"/>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outlineLvl w:val="3"/>
              <w:rPr>
                <w:rFonts w:ascii="Times New Roman" w:hAnsi="Times New Roman" w:cs="Times New Roman"/>
                <w:b/>
                <w:sz w:val="24"/>
                <w:szCs w:val="24"/>
              </w:rPr>
            </w:pPr>
            <w:bookmarkStart w:id="48" w:name="Par3454"/>
            <w:bookmarkEnd w:id="48"/>
            <w:r w:rsidRPr="00CE5837">
              <w:rPr>
                <w:rFonts w:ascii="Times New Roman" w:hAnsi="Times New Roman" w:cs="Times New Roman"/>
                <w:b/>
                <w:sz w:val="24"/>
                <w:szCs w:val="24"/>
              </w:rPr>
              <w:t>Технические средства обучения</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Компьютер с соответствующим программным обеспечением</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Мультимедийный проектор</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r w:rsidR="00DF6604" w:rsidRPr="00CE5837" w:rsidTr="00CC3E19">
        <w:tc>
          <w:tcPr>
            <w:tcW w:w="612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rPr>
                <w:rFonts w:ascii="Times New Roman" w:hAnsi="Times New Roman" w:cs="Times New Roman"/>
                <w:sz w:val="24"/>
                <w:szCs w:val="24"/>
              </w:rPr>
            </w:pPr>
            <w:r w:rsidRPr="00CE5837">
              <w:rPr>
                <w:rFonts w:ascii="Times New Roman" w:hAnsi="Times New Roman" w:cs="Times New Roman"/>
                <w:sz w:val="24"/>
                <w:szCs w:val="24"/>
              </w:rPr>
              <w:t>Экран (электронная доска)</w:t>
            </w:r>
          </w:p>
        </w:tc>
        <w:tc>
          <w:tcPr>
            <w:tcW w:w="1800"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комплект</w:t>
            </w:r>
          </w:p>
        </w:tc>
        <w:tc>
          <w:tcPr>
            <w:tcW w:w="1779" w:type="dxa"/>
            <w:tcBorders>
              <w:top w:val="single" w:sz="4" w:space="0" w:color="auto"/>
              <w:left w:val="single" w:sz="4" w:space="0" w:color="auto"/>
              <w:bottom w:val="single" w:sz="4" w:space="0" w:color="auto"/>
              <w:right w:val="single" w:sz="4" w:space="0" w:color="auto"/>
            </w:tcBorders>
          </w:tcPr>
          <w:p w:rsidR="00DF6604" w:rsidRPr="00CE5837" w:rsidRDefault="00DF6604" w:rsidP="005D0441">
            <w:pPr>
              <w:pStyle w:val="ConsPlusNormal0"/>
              <w:jc w:val="center"/>
              <w:rPr>
                <w:rFonts w:ascii="Times New Roman" w:hAnsi="Times New Roman" w:cs="Times New Roman"/>
                <w:sz w:val="24"/>
                <w:szCs w:val="24"/>
              </w:rPr>
            </w:pPr>
            <w:r w:rsidRPr="00CE5837">
              <w:rPr>
                <w:rFonts w:ascii="Times New Roman" w:hAnsi="Times New Roman" w:cs="Times New Roman"/>
                <w:sz w:val="24"/>
                <w:szCs w:val="24"/>
              </w:rPr>
              <w:t>1</w:t>
            </w:r>
          </w:p>
        </w:tc>
      </w:tr>
    </w:tbl>
    <w:p w:rsidR="00DF6604" w:rsidRPr="00755C29" w:rsidRDefault="00DF6604" w:rsidP="00D437E7">
      <w:pPr>
        <w:pStyle w:val="ConsPlusNormal0"/>
        <w:ind w:firstLine="540"/>
        <w:jc w:val="both"/>
        <w:rPr>
          <w:rFonts w:ascii="Times New Roman" w:hAnsi="Times New Roman" w:cs="Times New Roman"/>
          <w:sz w:val="28"/>
          <w:szCs w:val="28"/>
        </w:rPr>
      </w:pP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w:t>
      </w:r>
    </w:p>
    <w:p w:rsidR="00DF6604" w:rsidRPr="00CC3E19" w:rsidRDefault="00DF6604" w:rsidP="00D437E7">
      <w:pPr>
        <w:pStyle w:val="ConsPlusNormal0"/>
        <w:ind w:firstLine="540"/>
        <w:jc w:val="both"/>
        <w:rPr>
          <w:rFonts w:ascii="Times New Roman" w:hAnsi="Times New Roman" w:cs="Times New Roman"/>
        </w:rPr>
      </w:pPr>
      <w:r w:rsidRPr="00CC3E19">
        <w:rPr>
          <w:rFonts w:ascii="Times New Roman" w:hAnsi="Times New Roman" w:cs="Times New Roman"/>
        </w:rPr>
        <w:t>&lt;1&gt; Учебно-наглядные пособия допустимо представлять в виде печатных изданий, плакатов, электронных учебных материалов, тематических фильмов.</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CC3E19">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5.4.6. Участки закрытой площадки или автодрома (в том числе автоматизированного) для первоначального</w:t>
      </w:r>
      <w:r w:rsidRPr="00755C29">
        <w:rPr>
          <w:rFonts w:ascii="Times New Roman" w:hAnsi="Times New Roman" w:cs="Times New Roman"/>
          <w:sz w:val="28"/>
          <w:szCs w:val="28"/>
        </w:rPr>
        <w:t xml:space="preserve"> обучения вождению транспортных средств, используемые для выполнения учебных (контрольных) за</w:t>
      </w:r>
      <w:r>
        <w:rPr>
          <w:rFonts w:ascii="Times New Roman" w:hAnsi="Times New Roman" w:cs="Times New Roman"/>
          <w:sz w:val="28"/>
          <w:szCs w:val="28"/>
        </w:rPr>
        <w:t>даний, предусмотренных</w:t>
      </w:r>
      <w:r w:rsidRPr="00755C29">
        <w:rPr>
          <w:rFonts w:ascii="Times New Roman" w:hAnsi="Times New Roman" w:cs="Times New Roman"/>
          <w:sz w:val="28"/>
          <w:szCs w:val="28"/>
        </w:rPr>
        <w:t xml:space="preserve"> программой, должны иметь ровное и однородное </w:t>
      </w:r>
      <w:proofErr w:type="spellStart"/>
      <w:r w:rsidRPr="00755C29">
        <w:rPr>
          <w:rFonts w:ascii="Times New Roman" w:hAnsi="Times New Roman" w:cs="Times New Roman"/>
          <w:sz w:val="28"/>
          <w:szCs w:val="28"/>
        </w:rPr>
        <w:t>асфальто</w:t>
      </w:r>
      <w:proofErr w:type="spellEnd"/>
      <w:r w:rsidRPr="00755C29">
        <w:rPr>
          <w:rFonts w:ascii="Times New Roman" w:hAnsi="Times New Roman" w:cs="Times New Roman"/>
          <w:sz w:val="28"/>
          <w:szCs w:val="28"/>
        </w:rPr>
        <w:t>- или цементобетонное покрытие, обеспечивающее круглогодичное функционирование. Закрытая площадка или автодром должны иметь установленное по периметру ограждение, препятствующее движению по их территории транспортных средств и пешеходов, за исключением учебных транспортных средств, используемых в процессе обучения.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Наклонный участок (эстакада) должен иметь продольный уклон относительно поверхности закрытой площадки или автодрома в пределах 8 - 16% включительно, использование колейной эстакады не допускается.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Размеры закрытой площадки или автодрома для первоначального </w:t>
      </w:r>
      <w:r w:rsidRPr="00755C29">
        <w:rPr>
          <w:rFonts w:ascii="Times New Roman" w:hAnsi="Times New Roman" w:cs="Times New Roman"/>
          <w:sz w:val="28"/>
          <w:szCs w:val="28"/>
        </w:rPr>
        <w:lastRenderedPageBreak/>
        <w:t>обучения вождению транспортных средств должны составлять не менее 0,24 га.</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При проведении промежуточной аттестации и квалификационного экзамена коэффициент сцепления колес транспортного средства с покрытием закрытой площадки или автодрома в целях безопасности, а также обеспечения объективности оценки в разных погодных условиях должен быть не ниже 0,4 по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что соответствует влажному асфальтобетонному покрытию.</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Для разметки границ выполнения соответствующих заданий применяются конуса разметочные (ограничительные), стойки разметочные, вехи стержневые. Если размеры закрытой площадки или автодрома не позволяют одновременно разместить на их территории все учебные (контрольные) за</w:t>
      </w:r>
      <w:r>
        <w:rPr>
          <w:rFonts w:ascii="Times New Roman" w:hAnsi="Times New Roman" w:cs="Times New Roman"/>
          <w:sz w:val="28"/>
          <w:szCs w:val="28"/>
        </w:rPr>
        <w:t>дания, предусмотренные Рабочей</w:t>
      </w:r>
      <w:r w:rsidRPr="00755C29">
        <w:rPr>
          <w:rFonts w:ascii="Times New Roman" w:hAnsi="Times New Roman" w:cs="Times New Roman"/>
          <w:sz w:val="28"/>
          <w:szCs w:val="28"/>
        </w:rPr>
        <w:t xml:space="preserve"> программой, то необходимо иметь съемное оборудование, позволяющее разметить границы для поочередного выполнения соответствующих заданий: конуса разметочные (ограничительные), стойки разметочные, вехи стержневые, столбики оградительные съемные, ленту оградительную, разметку временную.</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Поперечный уклон участков закрытой площадки или автодрома, используемых для выполнения учебных (контрольных) за</w:t>
      </w:r>
      <w:r>
        <w:rPr>
          <w:rFonts w:ascii="Times New Roman" w:hAnsi="Times New Roman" w:cs="Times New Roman"/>
          <w:sz w:val="28"/>
          <w:szCs w:val="28"/>
        </w:rPr>
        <w:t>даний, предусмотренных Рабочей</w:t>
      </w:r>
      <w:r w:rsidRPr="00755C29">
        <w:rPr>
          <w:rFonts w:ascii="Times New Roman" w:hAnsi="Times New Roman" w:cs="Times New Roman"/>
          <w:sz w:val="28"/>
          <w:szCs w:val="28"/>
        </w:rPr>
        <w:t xml:space="preserve"> программой, должен обеспечивать водоотвод с их поверхности. Продольный уклон закрытой площадки или автодрома (за исключением наклонного участка (эстакады)) должен быть не более 100%.</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В случае проведения обучения в темное время суток освещенность закрытой площадки или автодрома должна быть не менее 20 </w:t>
      </w:r>
      <w:proofErr w:type="spellStart"/>
      <w:r w:rsidRPr="00755C29">
        <w:rPr>
          <w:rFonts w:ascii="Times New Roman" w:hAnsi="Times New Roman" w:cs="Times New Roman"/>
          <w:sz w:val="28"/>
          <w:szCs w:val="28"/>
        </w:rPr>
        <w:t>лк</w:t>
      </w:r>
      <w:proofErr w:type="spellEnd"/>
      <w:r w:rsidRPr="00755C29">
        <w:rPr>
          <w:rFonts w:ascii="Times New Roman" w:hAnsi="Times New Roman" w:cs="Times New Roman"/>
          <w:sz w:val="28"/>
          <w:szCs w:val="28"/>
        </w:rPr>
        <w:t xml:space="preserve">. Отношение максимальной освещенности к средней должно быть не более 3:1. Показатель </w:t>
      </w:r>
      <w:proofErr w:type="spellStart"/>
      <w:r w:rsidRPr="00755C29">
        <w:rPr>
          <w:rFonts w:ascii="Times New Roman" w:hAnsi="Times New Roman" w:cs="Times New Roman"/>
          <w:sz w:val="28"/>
          <w:szCs w:val="28"/>
        </w:rPr>
        <w:t>ослепленности</w:t>
      </w:r>
      <w:proofErr w:type="spellEnd"/>
      <w:r w:rsidRPr="00755C29">
        <w:rPr>
          <w:rFonts w:ascii="Times New Roman" w:hAnsi="Times New Roman" w:cs="Times New Roman"/>
          <w:sz w:val="28"/>
          <w:szCs w:val="28"/>
        </w:rPr>
        <w:t xml:space="preserve"> установок наружного освещения не должен превышать 150.</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На автодроме должен оборудоваться перекресток (регулируемый или нерегулируемый), пешеходный переход, устанавливаться дорожные знаки.</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Автодромы, кроме того, должны быть оборудованы средствами организации дорожного движения в соответствии с требованиями ГОСТ Р 52290-2004 «Технические средства организации дорожного движения. Знаки дорожные. Общие технические требования» (далее - ГОСТ Р 52290-2004), ГОСТ Р 51256-2011 «Технические средства организации дорожного движения. Разметка дорожная. Классификация. Технические требования»,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 (далее - ГОСТ Р 52282-2004),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Допускается использование дорожных знаков I или II типоразмера по ГОСТ Р 52290-2004, светофоров типа Т.1 по ГОСТ Р 52282-2004 и уменьшение норм установки </w:t>
      </w:r>
      <w:r w:rsidRPr="00755C29">
        <w:rPr>
          <w:rFonts w:ascii="Times New Roman" w:hAnsi="Times New Roman" w:cs="Times New Roman"/>
          <w:sz w:val="28"/>
          <w:szCs w:val="28"/>
        </w:rPr>
        <w:lastRenderedPageBreak/>
        <w:t>дорожных знаков, светофоров.</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Автоматизированные автодромы должны быть оборудованы техническими средствами, позволяющими осуществлять контроль, оценку и хранение результатов выполнения учебных (контрольных) заданий в автоматизированном режиме.</w:t>
      </w:r>
    </w:p>
    <w:p w:rsidR="00DF6604" w:rsidRPr="00755C29" w:rsidRDefault="00DF6604" w:rsidP="00D437E7">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Условия реализации Рабочей </w:t>
      </w:r>
      <w:r w:rsidRPr="00755C29">
        <w:rPr>
          <w:rFonts w:ascii="Times New Roman" w:hAnsi="Times New Roman" w:cs="Times New Roman"/>
          <w:sz w:val="28"/>
          <w:szCs w:val="28"/>
        </w:rPr>
        <w:t xml:space="preserve">программы составляют требования к учебно-материальной базе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Оценка состояния учебно-материальной базы по результатам </w:t>
      </w:r>
      <w:proofErr w:type="spellStart"/>
      <w:r w:rsidRPr="00755C29">
        <w:rPr>
          <w:rFonts w:ascii="Times New Roman" w:hAnsi="Times New Roman" w:cs="Times New Roman"/>
          <w:sz w:val="28"/>
          <w:szCs w:val="28"/>
        </w:rPr>
        <w:t>самообследования</w:t>
      </w:r>
      <w:proofErr w:type="spellEnd"/>
      <w:r w:rsidRPr="00755C29">
        <w:rPr>
          <w:rFonts w:ascii="Times New Roman" w:hAnsi="Times New Roman" w:cs="Times New Roman"/>
          <w:sz w:val="28"/>
          <w:szCs w:val="28"/>
        </w:rPr>
        <w:t xml:space="preserve">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 xml:space="preserve"> размещается на официальном сайте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 xml:space="preserve"> в информационно-телекоммуникационной сети «Интернет».</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Default="00DF6604" w:rsidP="00CC3E19">
      <w:pPr>
        <w:pStyle w:val="ConsPlusNormal0"/>
        <w:ind w:firstLine="540"/>
        <w:jc w:val="both"/>
        <w:outlineLvl w:val="1"/>
        <w:rPr>
          <w:rFonts w:ascii="Times New Roman" w:hAnsi="Times New Roman" w:cs="Times New Roman"/>
          <w:b/>
          <w:sz w:val="28"/>
          <w:szCs w:val="28"/>
        </w:rPr>
      </w:pPr>
      <w:bookmarkStart w:id="49" w:name="Par3487"/>
      <w:bookmarkEnd w:id="49"/>
      <w:r>
        <w:rPr>
          <w:rFonts w:ascii="Times New Roman" w:hAnsi="Times New Roman" w:cs="Times New Roman"/>
          <w:b/>
          <w:sz w:val="28"/>
          <w:szCs w:val="28"/>
        </w:rPr>
        <w:t>6. </w:t>
      </w:r>
      <w:r w:rsidRPr="00755C29">
        <w:rPr>
          <w:rFonts w:ascii="Times New Roman" w:hAnsi="Times New Roman" w:cs="Times New Roman"/>
          <w:b/>
          <w:sz w:val="28"/>
          <w:szCs w:val="28"/>
        </w:rPr>
        <w:t>Система оценк</w:t>
      </w:r>
      <w:r>
        <w:rPr>
          <w:rFonts w:ascii="Times New Roman" w:hAnsi="Times New Roman" w:cs="Times New Roman"/>
          <w:b/>
          <w:sz w:val="28"/>
          <w:szCs w:val="28"/>
        </w:rPr>
        <w:t xml:space="preserve">и результатов освоения Рабочей </w:t>
      </w:r>
      <w:r w:rsidRPr="00755C29">
        <w:rPr>
          <w:rFonts w:ascii="Times New Roman" w:hAnsi="Times New Roman" w:cs="Times New Roman"/>
          <w:b/>
          <w:sz w:val="28"/>
          <w:szCs w:val="28"/>
        </w:rPr>
        <w:t>программы</w:t>
      </w:r>
    </w:p>
    <w:p w:rsidR="00DF6604" w:rsidRPr="00755C29" w:rsidRDefault="00DF6604" w:rsidP="00CC3E19">
      <w:pPr>
        <w:pStyle w:val="ConsPlusNormal0"/>
        <w:ind w:firstLine="540"/>
        <w:jc w:val="both"/>
        <w:outlineLvl w:val="1"/>
        <w:rPr>
          <w:rFonts w:ascii="Times New Roman" w:hAnsi="Times New Roman" w:cs="Times New Roman"/>
          <w:b/>
          <w:sz w:val="28"/>
          <w:szCs w:val="28"/>
        </w:rPr>
      </w:pPr>
    </w:p>
    <w:p w:rsidR="00DE75FA" w:rsidRDefault="00DE75FA" w:rsidP="00DE75FA">
      <w:pPr>
        <w:spacing w:after="0" w:line="240" w:lineRule="auto"/>
        <w:ind w:firstLine="540"/>
        <w:jc w:val="both"/>
        <w:rPr>
          <w:rFonts w:ascii="Times New Roman" w:hAnsi="Times New Roman"/>
          <w:sz w:val="28"/>
          <w:szCs w:val="28"/>
        </w:rPr>
      </w:pPr>
      <w:r w:rsidRPr="00D46C59">
        <w:rPr>
          <w:rFonts w:ascii="Times New Roman" w:hAnsi="Times New Roman"/>
          <w:sz w:val="28"/>
          <w:szCs w:val="28"/>
          <w:lang w:eastAsia="ru-RU"/>
        </w:rPr>
        <w:t xml:space="preserve">6.1. Осуществление текущего контроля успеваемости и промежуточной аттестации обучающихся, установление их форм, периодичности и порядка проведения относится к компетенции </w:t>
      </w:r>
      <w:r w:rsidR="0091098B">
        <w:rPr>
          <w:rFonts w:ascii="Times New Roman" w:hAnsi="Times New Roman"/>
          <w:sz w:val="28"/>
          <w:szCs w:val="28"/>
          <w:lang w:eastAsia="ru-RU"/>
        </w:rPr>
        <w:t xml:space="preserve">Местного отделения ДОСААФ России </w:t>
      </w:r>
      <w:proofErr w:type="spellStart"/>
      <w:r w:rsidR="0091098B">
        <w:rPr>
          <w:rFonts w:ascii="Times New Roman" w:hAnsi="Times New Roman"/>
          <w:sz w:val="28"/>
          <w:szCs w:val="28"/>
          <w:lang w:eastAsia="ru-RU"/>
        </w:rPr>
        <w:t>Брюховецкого</w:t>
      </w:r>
      <w:proofErr w:type="spellEnd"/>
      <w:r w:rsidR="0091098B">
        <w:rPr>
          <w:rFonts w:ascii="Times New Roman" w:hAnsi="Times New Roman"/>
          <w:sz w:val="28"/>
          <w:szCs w:val="28"/>
          <w:lang w:eastAsia="ru-RU"/>
        </w:rPr>
        <w:t xml:space="preserve"> района Краснодарского края</w:t>
      </w:r>
      <w:r w:rsidRPr="00D46C59">
        <w:rPr>
          <w:rFonts w:ascii="Times New Roman" w:hAnsi="Times New Roman"/>
          <w:sz w:val="28"/>
          <w:szCs w:val="28"/>
          <w:lang w:eastAsia="ru-RU"/>
        </w:rPr>
        <w:t>.</w:t>
      </w:r>
      <w:r>
        <w:rPr>
          <w:rFonts w:ascii="Times New Roman" w:hAnsi="Times New Roman"/>
          <w:sz w:val="28"/>
          <w:szCs w:val="28"/>
        </w:rPr>
        <w:t xml:space="preserve"> </w:t>
      </w:r>
    </w:p>
    <w:p w:rsidR="00DE75FA" w:rsidRPr="0051412B" w:rsidRDefault="00DE75FA" w:rsidP="00DE75FA">
      <w:pPr>
        <w:spacing w:after="0" w:line="240" w:lineRule="auto"/>
        <w:ind w:firstLine="540"/>
        <w:jc w:val="both"/>
        <w:rPr>
          <w:rFonts w:ascii="Times New Roman" w:hAnsi="Times New Roman"/>
          <w:sz w:val="28"/>
          <w:szCs w:val="28"/>
          <w:lang w:eastAsia="ru-RU"/>
        </w:rPr>
      </w:pPr>
      <w:r w:rsidRPr="0051412B">
        <w:rPr>
          <w:rFonts w:ascii="Times New Roman" w:hAnsi="Times New Roman"/>
          <w:sz w:val="28"/>
          <w:szCs w:val="28"/>
        </w:rPr>
        <w:t xml:space="preserve">Для осуществления текущего контроля в период изучения дисциплины преподаватель ведет таблицу мониторинга качества знаний по всем обучающимся, используя варианты компоновки зачетных билетов по пройденным темам, чтобы иметь возможность соотнести улучшение или ухудшение качества знаний индивидуально по каждому обучающемуся и принять решение о выставлении оценки текущей успеваемости по пятибалльной системе. </w:t>
      </w:r>
    </w:p>
    <w:p w:rsidR="00DE75FA" w:rsidRPr="0051412B" w:rsidRDefault="00DE75FA" w:rsidP="00DE75FA">
      <w:pPr>
        <w:spacing w:after="0" w:line="240" w:lineRule="auto"/>
        <w:ind w:firstLine="540"/>
        <w:jc w:val="both"/>
        <w:rPr>
          <w:rFonts w:ascii="Times New Roman" w:hAnsi="Times New Roman"/>
          <w:sz w:val="28"/>
          <w:szCs w:val="28"/>
        </w:rPr>
      </w:pPr>
      <w:r w:rsidRPr="0051412B">
        <w:rPr>
          <w:rFonts w:ascii="Times New Roman" w:hAnsi="Times New Roman"/>
          <w:sz w:val="28"/>
          <w:szCs w:val="28"/>
        </w:rPr>
        <w:t xml:space="preserve">Промежуточная аттестация в </w:t>
      </w:r>
      <w:r w:rsidR="009E723D">
        <w:rPr>
          <w:rFonts w:ascii="Times New Roman" w:hAnsi="Times New Roman"/>
          <w:sz w:val="28"/>
          <w:szCs w:val="28"/>
        </w:rPr>
        <w:t>Местном отделении</w:t>
      </w:r>
      <w:r w:rsidR="0091098B">
        <w:rPr>
          <w:rFonts w:ascii="Times New Roman" w:hAnsi="Times New Roman"/>
          <w:sz w:val="28"/>
          <w:szCs w:val="28"/>
        </w:rPr>
        <w:t xml:space="preserve"> ДОСААФ России </w:t>
      </w:r>
      <w:proofErr w:type="spellStart"/>
      <w:r w:rsidR="0091098B">
        <w:rPr>
          <w:rFonts w:ascii="Times New Roman" w:hAnsi="Times New Roman"/>
          <w:sz w:val="28"/>
          <w:szCs w:val="28"/>
        </w:rPr>
        <w:t>Брюховецкого</w:t>
      </w:r>
      <w:proofErr w:type="spellEnd"/>
      <w:r w:rsidR="0091098B">
        <w:rPr>
          <w:rFonts w:ascii="Times New Roman" w:hAnsi="Times New Roman"/>
          <w:sz w:val="28"/>
          <w:szCs w:val="28"/>
        </w:rPr>
        <w:t xml:space="preserve"> района Краснодарского края</w:t>
      </w:r>
      <w:r w:rsidRPr="0051412B">
        <w:rPr>
          <w:rFonts w:ascii="Times New Roman" w:hAnsi="Times New Roman"/>
          <w:sz w:val="28"/>
          <w:szCs w:val="28"/>
        </w:rPr>
        <w:t xml:space="preserve"> осуществляется в форме принятия зачетов по мере изучения каждого из учебных предметов циклов за счет специально отведенного времени в следующем порядке:</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«Основы законодательства в сфере дорожного движения» проводится зачет в течение 1 академического часа путем проверки теоретических знаний;</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«Психофизиологические основы деятельности водителя» проводится зачет в течение 1 академического часа путем проверки теоретических знаний;</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«Основы управления транспортными средствами» проводится зачет в течение 1 академического часа путем проверки теоретических знаний;</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«Первая помощь при дорожно-транспортном происшествии» проводится зачет в течение 1 академического часа путем проверки практических навыков;</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lastRenderedPageBreak/>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«Устройство и техническое обслуживание транспортных средств категории «</w:t>
      </w:r>
      <w:r>
        <w:rPr>
          <w:rFonts w:ascii="Times New Roman" w:hAnsi="Times New Roman"/>
          <w:sz w:val="28"/>
          <w:szCs w:val="28"/>
          <w:lang w:eastAsia="ru-RU"/>
        </w:rPr>
        <w:t>С</w:t>
      </w:r>
      <w:r w:rsidRPr="0051412B">
        <w:rPr>
          <w:rFonts w:ascii="Times New Roman" w:hAnsi="Times New Roman"/>
          <w:sz w:val="28"/>
          <w:szCs w:val="28"/>
          <w:lang w:eastAsia="ru-RU"/>
        </w:rPr>
        <w:t>» как объектов управления» проводится зачет в течение 1 академического часа путем проверки теоретических знаний;</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«Основы управления транспортными средствами категории «</w:t>
      </w:r>
      <w:r>
        <w:rPr>
          <w:rFonts w:ascii="Times New Roman" w:hAnsi="Times New Roman"/>
          <w:sz w:val="28"/>
          <w:szCs w:val="28"/>
          <w:lang w:eastAsia="ru-RU"/>
        </w:rPr>
        <w:t>С</w:t>
      </w:r>
      <w:r w:rsidRPr="0051412B">
        <w:rPr>
          <w:rFonts w:ascii="Times New Roman" w:hAnsi="Times New Roman"/>
          <w:sz w:val="28"/>
          <w:szCs w:val="28"/>
          <w:lang w:eastAsia="ru-RU"/>
        </w:rPr>
        <w:t>» проводится зачет в течение 1 академического часа путем проверки теоретических знаний;</w:t>
      </w:r>
    </w:p>
    <w:p w:rsidR="00DE75FA" w:rsidRPr="0051412B" w:rsidRDefault="00DE75FA" w:rsidP="00DE75FA">
      <w:pPr>
        <w:spacing w:after="0" w:line="240" w:lineRule="auto"/>
        <w:ind w:firstLine="539"/>
        <w:jc w:val="both"/>
        <w:outlineLvl w:val="2"/>
        <w:rPr>
          <w:rFonts w:ascii="Times New Roman" w:hAnsi="Times New Roman"/>
          <w:b/>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«Вождение транспортных средств категории «</w:t>
      </w:r>
      <w:r>
        <w:rPr>
          <w:rFonts w:ascii="Times New Roman" w:hAnsi="Times New Roman"/>
          <w:sz w:val="28"/>
          <w:szCs w:val="28"/>
          <w:lang w:eastAsia="ru-RU"/>
        </w:rPr>
        <w:t>С</w:t>
      </w:r>
      <w:r w:rsidR="00963B52">
        <w:rPr>
          <w:rFonts w:ascii="Times New Roman" w:hAnsi="Times New Roman"/>
          <w:sz w:val="28"/>
          <w:szCs w:val="28"/>
          <w:lang w:eastAsia="ru-RU"/>
        </w:rPr>
        <w:t xml:space="preserve">» (с механической трансмиссией) </w:t>
      </w:r>
      <w:r w:rsidRPr="0051412B">
        <w:rPr>
          <w:rFonts w:ascii="Times New Roman" w:hAnsi="Times New Roman"/>
          <w:sz w:val="28"/>
          <w:szCs w:val="28"/>
          <w:lang w:eastAsia="ru-RU"/>
        </w:rPr>
        <w:t xml:space="preserve"> проводится зачет в течение 2 астрономических часов путем проверки практических навыков;</w:t>
      </w:r>
    </w:p>
    <w:p w:rsidR="00DE75FA" w:rsidRPr="0051412B" w:rsidRDefault="00DE75FA" w:rsidP="00DE75FA">
      <w:pPr>
        <w:spacing w:after="0" w:line="240" w:lineRule="auto"/>
        <w:ind w:firstLine="539"/>
        <w:jc w:val="both"/>
        <w:outlineLvl w:val="2"/>
        <w:rPr>
          <w:rFonts w:ascii="Times New Roman" w:hAnsi="Times New Roman"/>
          <w:sz w:val="28"/>
          <w:szCs w:val="28"/>
          <w:lang w:eastAsia="ru-RU"/>
        </w:rPr>
      </w:pPr>
      <w:r w:rsidRPr="0051412B">
        <w:rPr>
          <w:rFonts w:ascii="Times New Roman" w:hAnsi="Times New Roman"/>
          <w:sz w:val="28"/>
          <w:szCs w:val="28"/>
          <w:lang w:eastAsia="ru-RU"/>
        </w:rPr>
        <w:t>По предмету</w:t>
      </w:r>
      <w:r w:rsidRPr="0051412B">
        <w:rPr>
          <w:rFonts w:ascii="Times New Roman" w:hAnsi="Times New Roman"/>
          <w:b/>
          <w:sz w:val="28"/>
          <w:szCs w:val="28"/>
          <w:lang w:eastAsia="ru-RU"/>
        </w:rPr>
        <w:t xml:space="preserve"> </w:t>
      </w:r>
      <w:r w:rsidRPr="0051412B">
        <w:rPr>
          <w:rFonts w:ascii="Times New Roman" w:hAnsi="Times New Roman"/>
          <w:sz w:val="28"/>
          <w:szCs w:val="28"/>
          <w:lang w:eastAsia="ru-RU"/>
        </w:rPr>
        <w:t>«Организация и выполнение грузовых перевозок автомобильным транспортом» проводится зачет в течение 1 академического часа путем проверки теоретических знаний</w:t>
      </w:r>
      <w:r w:rsidR="00CB731A">
        <w:rPr>
          <w:rFonts w:ascii="Times New Roman" w:hAnsi="Times New Roman"/>
          <w:sz w:val="28"/>
          <w:szCs w:val="28"/>
          <w:lang w:eastAsia="ru-RU"/>
        </w:rPr>
        <w:t>.</w:t>
      </w:r>
    </w:p>
    <w:p w:rsidR="00DE75FA" w:rsidRPr="0051412B" w:rsidRDefault="00DE75FA" w:rsidP="00DE75FA">
      <w:pPr>
        <w:spacing w:after="0" w:line="240" w:lineRule="auto"/>
        <w:ind w:firstLine="540"/>
        <w:jc w:val="both"/>
        <w:rPr>
          <w:rFonts w:ascii="Times New Roman" w:hAnsi="Times New Roman"/>
          <w:sz w:val="28"/>
          <w:szCs w:val="28"/>
        </w:rPr>
      </w:pPr>
      <w:r w:rsidRPr="0051412B">
        <w:rPr>
          <w:rFonts w:ascii="Times New Roman" w:hAnsi="Times New Roman"/>
          <w:sz w:val="28"/>
          <w:szCs w:val="28"/>
        </w:rPr>
        <w:t>Т</w:t>
      </w:r>
      <w:r w:rsidRPr="0051412B">
        <w:rPr>
          <w:rFonts w:ascii="Times New Roman" w:hAnsi="Times New Roman"/>
          <w:sz w:val="28"/>
          <w:szCs w:val="28"/>
          <w:lang w:eastAsia="ru-RU"/>
        </w:rPr>
        <w:t>екущий контроль успеваемости и п</w:t>
      </w:r>
      <w:r w:rsidRPr="0051412B">
        <w:rPr>
          <w:rFonts w:ascii="Times New Roman" w:hAnsi="Times New Roman"/>
          <w:sz w:val="28"/>
          <w:szCs w:val="28"/>
        </w:rPr>
        <w:t xml:space="preserve">ромежуточная аттестация проводятся преподавателями и мастерами производственного обучения, работающими в конкретной группе, самостоятельно. </w:t>
      </w:r>
    </w:p>
    <w:p w:rsidR="00DE75FA" w:rsidRPr="0051412B" w:rsidRDefault="00DE75FA" w:rsidP="00DE75FA">
      <w:pPr>
        <w:spacing w:after="0" w:line="240" w:lineRule="auto"/>
        <w:ind w:firstLine="540"/>
        <w:jc w:val="both"/>
        <w:rPr>
          <w:rFonts w:ascii="Tahoma" w:hAnsi="Tahoma" w:cs="Tahoma"/>
          <w:sz w:val="28"/>
          <w:szCs w:val="28"/>
          <w:lang w:eastAsia="ru-RU"/>
        </w:rPr>
      </w:pPr>
      <w:r w:rsidRPr="0051412B">
        <w:rPr>
          <w:rFonts w:ascii="Times New Roman" w:hAnsi="Times New Roman"/>
          <w:sz w:val="28"/>
          <w:szCs w:val="28"/>
        </w:rPr>
        <w:t>Знания, умения, навыки оцениваются по пятибалльной системе: 5 «отлично», 4 «хорошо», 3 «удовлетворительно», 2 «неудовлетворительно», 1 «плохо», а также по системе зачет «зачтено».</w:t>
      </w:r>
    </w:p>
    <w:p w:rsidR="00DE75FA" w:rsidRPr="0051412B" w:rsidRDefault="00DE75FA" w:rsidP="00DE75FA">
      <w:pPr>
        <w:spacing w:after="0" w:line="240" w:lineRule="auto"/>
        <w:ind w:firstLine="540"/>
        <w:jc w:val="both"/>
        <w:rPr>
          <w:rFonts w:ascii="Times New Roman" w:hAnsi="Times New Roman"/>
          <w:sz w:val="28"/>
          <w:szCs w:val="28"/>
        </w:rPr>
      </w:pPr>
      <w:r w:rsidRPr="0051412B">
        <w:rPr>
          <w:rFonts w:ascii="Times New Roman" w:hAnsi="Times New Roman"/>
          <w:sz w:val="28"/>
          <w:szCs w:val="28"/>
        </w:rPr>
        <w:t>6.2. Критерии оценивания знаний и умений по предмету</w:t>
      </w:r>
    </w:p>
    <w:p w:rsidR="00DE75FA" w:rsidRPr="0051412B" w:rsidRDefault="00DE75FA" w:rsidP="00DE75FA">
      <w:pPr>
        <w:pStyle w:val="a5"/>
        <w:shd w:val="clear" w:color="auto" w:fill="FFFFFF"/>
        <w:spacing w:after="0" w:line="240" w:lineRule="auto"/>
        <w:ind w:left="0" w:firstLine="540"/>
        <w:jc w:val="both"/>
        <w:rPr>
          <w:rFonts w:ascii="Times New Roman" w:hAnsi="Times New Roman"/>
          <w:sz w:val="28"/>
          <w:szCs w:val="28"/>
        </w:rPr>
      </w:pPr>
      <w:r w:rsidRPr="0051412B">
        <w:rPr>
          <w:rFonts w:ascii="Times New Roman" w:hAnsi="Times New Roman"/>
          <w:sz w:val="28"/>
          <w:szCs w:val="28"/>
        </w:rPr>
        <w:t>6.2.1. Критерии оценки полученных знаний и эффективности учебной программы по устным ответам на контрольные вопросы:</w:t>
      </w:r>
    </w:p>
    <w:p w:rsidR="00DE75FA" w:rsidRPr="0051412B" w:rsidRDefault="00DE75FA" w:rsidP="00DE75FA">
      <w:pPr>
        <w:shd w:val="clear" w:color="auto" w:fill="FFFFFF"/>
        <w:spacing w:after="0" w:line="240" w:lineRule="auto"/>
        <w:ind w:firstLine="540"/>
        <w:contextualSpacing/>
        <w:jc w:val="both"/>
        <w:rPr>
          <w:rFonts w:ascii="Times New Roman" w:hAnsi="Times New Roman"/>
          <w:sz w:val="28"/>
          <w:szCs w:val="28"/>
        </w:rPr>
      </w:pPr>
      <w:r w:rsidRPr="0051412B">
        <w:rPr>
          <w:rFonts w:ascii="Times New Roman" w:hAnsi="Times New Roman"/>
          <w:sz w:val="28"/>
          <w:szCs w:val="28"/>
        </w:rPr>
        <w:t>Оценка 5 («отлично») выставляется при условии точного и полного ответа на вопрос и ответа на дополнительные вопросы. При этом учитывается не только объем ответа, но и умение обучающегося профессионально аргументировано излагать материал, иллюстрировать теоретические выводы примерами на практике. При изложении материала также оценивается умение строить логическое умозаключение.</w:t>
      </w:r>
    </w:p>
    <w:p w:rsidR="00DE75FA" w:rsidRPr="0051412B" w:rsidRDefault="00DE75FA" w:rsidP="00DE75FA">
      <w:pPr>
        <w:shd w:val="clear" w:color="auto" w:fill="FFFFFF"/>
        <w:spacing w:after="0" w:line="240" w:lineRule="auto"/>
        <w:ind w:firstLine="540"/>
        <w:contextualSpacing/>
        <w:jc w:val="both"/>
        <w:rPr>
          <w:rFonts w:ascii="Times New Roman" w:hAnsi="Times New Roman"/>
          <w:sz w:val="28"/>
          <w:szCs w:val="28"/>
        </w:rPr>
      </w:pPr>
      <w:r w:rsidRPr="0051412B">
        <w:rPr>
          <w:rFonts w:ascii="Times New Roman" w:hAnsi="Times New Roman"/>
          <w:sz w:val="28"/>
          <w:szCs w:val="28"/>
        </w:rPr>
        <w:t>Оценка 4 («хорошо») выставляется при условии правильного ответа на вопрос, но при незначительных неточностях ответа, которые обучающийся восполняет, отвечая на дополнительные вопросы преподавателя, что позволяет восстановить целостную картину ответа.</w:t>
      </w:r>
    </w:p>
    <w:p w:rsidR="00DE75FA" w:rsidRPr="0051412B" w:rsidRDefault="00DE75FA" w:rsidP="00DE75FA">
      <w:pPr>
        <w:shd w:val="clear" w:color="auto" w:fill="FFFFFF"/>
        <w:spacing w:after="0" w:line="240" w:lineRule="auto"/>
        <w:ind w:firstLine="540"/>
        <w:contextualSpacing/>
        <w:jc w:val="both"/>
        <w:rPr>
          <w:rFonts w:ascii="Times New Roman" w:hAnsi="Times New Roman"/>
          <w:sz w:val="28"/>
          <w:szCs w:val="28"/>
        </w:rPr>
      </w:pPr>
      <w:r w:rsidRPr="0051412B">
        <w:rPr>
          <w:rFonts w:ascii="Times New Roman" w:hAnsi="Times New Roman"/>
          <w:sz w:val="28"/>
          <w:szCs w:val="28"/>
        </w:rPr>
        <w:t>Оценка 3 («удовлетворительно») выставляется при условии в основном правильного ответа на поставленные вопросы, но неспособности обучающегося ответить на дополнительные вопросы, нечеткости ответа.</w:t>
      </w:r>
    </w:p>
    <w:p w:rsidR="00DE75FA" w:rsidRPr="0051412B" w:rsidRDefault="00DE75FA" w:rsidP="00DE75FA">
      <w:pPr>
        <w:shd w:val="clear" w:color="auto" w:fill="FFFFFF"/>
        <w:spacing w:after="0" w:line="240" w:lineRule="auto"/>
        <w:ind w:firstLine="540"/>
        <w:contextualSpacing/>
        <w:jc w:val="both"/>
        <w:rPr>
          <w:rFonts w:ascii="Times New Roman" w:hAnsi="Times New Roman"/>
          <w:sz w:val="28"/>
          <w:szCs w:val="28"/>
        </w:rPr>
      </w:pPr>
      <w:r w:rsidRPr="0051412B">
        <w:rPr>
          <w:rFonts w:ascii="Times New Roman" w:hAnsi="Times New Roman"/>
          <w:sz w:val="28"/>
          <w:szCs w:val="28"/>
        </w:rPr>
        <w:t>Оценка 2 («неудовлетворительно») выставляется при условии неправильного ответа на поставленный вопрос, за несамостоятельную подготовку к ответу.</w:t>
      </w:r>
    </w:p>
    <w:p w:rsidR="00DE75FA" w:rsidRPr="0051412B" w:rsidRDefault="00DE75FA" w:rsidP="00DE75FA">
      <w:pPr>
        <w:shd w:val="clear" w:color="auto" w:fill="FFFFFF"/>
        <w:spacing w:after="0" w:line="240" w:lineRule="auto"/>
        <w:ind w:firstLine="540"/>
        <w:contextualSpacing/>
        <w:jc w:val="both"/>
        <w:rPr>
          <w:rFonts w:ascii="Times New Roman" w:hAnsi="Times New Roman"/>
          <w:sz w:val="28"/>
          <w:szCs w:val="28"/>
        </w:rPr>
      </w:pPr>
      <w:r w:rsidRPr="0051412B">
        <w:rPr>
          <w:rFonts w:ascii="Times New Roman" w:hAnsi="Times New Roman"/>
          <w:sz w:val="28"/>
          <w:szCs w:val="28"/>
        </w:rPr>
        <w:t>Оценка 1 («плохо») выставляется за отказ от ответа по причине незнания вопроса.</w:t>
      </w:r>
    </w:p>
    <w:p w:rsidR="00DE75FA" w:rsidRPr="0051412B" w:rsidRDefault="00DE75FA" w:rsidP="00DE75FA">
      <w:pPr>
        <w:pStyle w:val="a5"/>
        <w:spacing w:after="0" w:line="240" w:lineRule="auto"/>
        <w:ind w:left="0" w:firstLine="540"/>
        <w:jc w:val="both"/>
        <w:rPr>
          <w:rFonts w:ascii="Times New Roman" w:hAnsi="Times New Roman"/>
          <w:sz w:val="28"/>
          <w:szCs w:val="28"/>
        </w:rPr>
      </w:pPr>
      <w:r w:rsidRPr="0051412B">
        <w:rPr>
          <w:rFonts w:ascii="Times New Roman" w:hAnsi="Times New Roman"/>
          <w:sz w:val="28"/>
          <w:szCs w:val="28"/>
        </w:rPr>
        <w:t>6.2.2. Критерии оценки полученных знаний и эффективности учебной программы по ответам на контрольные вопросы в форме тестов и экз</w:t>
      </w:r>
      <w:r>
        <w:rPr>
          <w:rFonts w:ascii="Times New Roman" w:hAnsi="Times New Roman"/>
          <w:sz w:val="28"/>
          <w:szCs w:val="28"/>
        </w:rPr>
        <w:t>аменационных (зачетных) билетов:</w:t>
      </w:r>
    </w:p>
    <w:p w:rsidR="00DE75FA" w:rsidRDefault="00DE75FA" w:rsidP="00DE75FA">
      <w:pPr>
        <w:spacing w:after="0" w:line="240" w:lineRule="auto"/>
        <w:ind w:firstLine="540"/>
        <w:jc w:val="both"/>
        <w:rPr>
          <w:rFonts w:ascii="Times New Roman" w:hAnsi="Times New Roman"/>
          <w:sz w:val="28"/>
          <w:szCs w:val="28"/>
        </w:rPr>
      </w:pPr>
      <w:r>
        <w:rPr>
          <w:rFonts w:ascii="Times New Roman" w:hAnsi="Times New Roman"/>
          <w:sz w:val="28"/>
          <w:szCs w:val="28"/>
        </w:rPr>
        <w:t>Если э</w:t>
      </w:r>
      <w:r w:rsidRPr="0051412B">
        <w:rPr>
          <w:rFonts w:ascii="Times New Roman" w:hAnsi="Times New Roman"/>
          <w:sz w:val="28"/>
          <w:szCs w:val="28"/>
        </w:rPr>
        <w:t>кзаменационный (зачетный)</w:t>
      </w:r>
      <w:r>
        <w:rPr>
          <w:rFonts w:ascii="Times New Roman" w:hAnsi="Times New Roman"/>
          <w:sz w:val="28"/>
          <w:szCs w:val="28"/>
        </w:rPr>
        <w:t xml:space="preserve"> билет состоит из пяти вопросов, то за</w:t>
      </w:r>
      <w:r w:rsidRPr="0051412B">
        <w:rPr>
          <w:rFonts w:ascii="Times New Roman" w:hAnsi="Times New Roman"/>
          <w:sz w:val="28"/>
          <w:szCs w:val="28"/>
        </w:rPr>
        <w:t xml:space="preserve"> каждый правильный ответ выставляется 1 балл. Соответственно, при правильных ответах на все пять вопросов билета выставляется оценка 5 </w:t>
      </w:r>
      <w:r w:rsidRPr="0051412B">
        <w:rPr>
          <w:rFonts w:ascii="Times New Roman" w:hAnsi="Times New Roman"/>
          <w:sz w:val="28"/>
          <w:szCs w:val="28"/>
        </w:rPr>
        <w:lastRenderedPageBreak/>
        <w:t>(«отлично»),</w:t>
      </w:r>
      <w:r w:rsidRPr="0051412B">
        <w:rPr>
          <w:rFonts w:ascii="Times New Roman" w:hAnsi="Times New Roman"/>
          <w:b/>
          <w:sz w:val="28"/>
          <w:szCs w:val="28"/>
        </w:rPr>
        <w:t xml:space="preserve"> </w:t>
      </w:r>
      <w:r w:rsidRPr="0051412B">
        <w:rPr>
          <w:rFonts w:ascii="Times New Roman" w:hAnsi="Times New Roman"/>
          <w:sz w:val="28"/>
          <w:szCs w:val="28"/>
        </w:rPr>
        <w:t>при четырех правильных ответах выставляется оценка 4 («хорошо»)</w:t>
      </w:r>
      <w:r w:rsidRPr="0051412B">
        <w:rPr>
          <w:rFonts w:ascii="Times New Roman" w:hAnsi="Times New Roman"/>
          <w:b/>
          <w:sz w:val="28"/>
          <w:szCs w:val="28"/>
        </w:rPr>
        <w:t xml:space="preserve"> </w:t>
      </w:r>
      <w:r w:rsidRPr="0051412B">
        <w:rPr>
          <w:rFonts w:ascii="Times New Roman" w:hAnsi="Times New Roman"/>
          <w:sz w:val="28"/>
          <w:szCs w:val="28"/>
        </w:rPr>
        <w:t>и т.д.</w:t>
      </w:r>
    </w:p>
    <w:p w:rsidR="00DE75FA" w:rsidRDefault="00DE75FA" w:rsidP="00DE75FA">
      <w:pPr>
        <w:spacing w:after="0" w:line="240" w:lineRule="auto"/>
        <w:ind w:firstLine="540"/>
        <w:jc w:val="both"/>
        <w:rPr>
          <w:rFonts w:ascii="Times New Roman" w:hAnsi="Times New Roman"/>
          <w:sz w:val="28"/>
          <w:szCs w:val="28"/>
        </w:rPr>
      </w:pPr>
      <w:r>
        <w:rPr>
          <w:rFonts w:ascii="Times New Roman" w:hAnsi="Times New Roman"/>
          <w:sz w:val="28"/>
          <w:szCs w:val="28"/>
        </w:rPr>
        <w:t>Если э</w:t>
      </w:r>
      <w:r w:rsidRPr="0051412B">
        <w:rPr>
          <w:rFonts w:ascii="Times New Roman" w:hAnsi="Times New Roman"/>
          <w:sz w:val="28"/>
          <w:szCs w:val="28"/>
        </w:rPr>
        <w:t>кзаменационный (зачетный)</w:t>
      </w:r>
      <w:r>
        <w:rPr>
          <w:rFonts w:ascii="Times New Roman" w:hAnsi="Times New Roman"/>
          <w:sz w:val="28"/>
          <w:szCs w:val="28"/>
        </w:rPr>
        <w:t xml:space="preserve"> билет состоит из другого количества вопросов, то за ответ по каждому вопросу ставится оценка и итоговая оценка выводится как среднеарифметическая.</w:t>
      </w:r>
    </w:p>
    <w:p w:rsidR="00DE75FA" w:rsidRPr="0051412B" w:rsidRDefault="00DE75FA" w:rsidP="00DE75FA">
      <w:pPr>
        <w:spacing w:after="0" w:line="240" w:lineRule="auto"/>
        <w:ind w:firstLine="540"/>
        <w:jc w:val="both"/>
        <w:rPr>
          <w:rFonts w:ascii="Times New Roman" w:hAnsi="Times New Roman"/>
          <w:sz w:val="28"/>
          <w:szCs w:val="28"/>
        </w:rPr>
      </w:pPr>
      <w:r>
        <w:rPr>
          <w:rFonts w:ascii="Times New Roman" w:hAnsi="Times New Roman"/>
          <w:sz w:val="28"/>
          <w:szCs w:val="28"/>
        </w:rPr>
        <w:t>6.2.3. Критерии положительного оценивания по системе зачет «зачтено» осуществляется при наличии правильных ответов не менее 75%.</w:t>
      </w:r>
    </w:p>
    <w:p w:rsidR="00DE75FA" w:rsidRPr="00D46C59" w:rsidRDefault="00DE75FA" w:rsidP="00DE75FA">
      <w:pPr>
        <w:pStyle w:val="a5"/>
        <w:tabs>
          <w:tab w:val="left" w:pos="567"/>
        </w:tabs>
        <w:spacing w:after="0" w:line="240" w:lineRule="auto"/>
        <w:ind w:left="0" w:firstLine="540"/>
        <w:jc w:val="both"/>
        <w:rPr>
          <w:rFonts w:ascii="Times New Roman" w:hAnsi="Times New Roman"/>
          <w:sz w:val="28"/>
          <w:szCs w:val="28"/>
        </w:rPr>
      </w:pPr>
      <w:r w:rsidRPr="00D46C59">
        <w:rPr>
          <w:rFonts w:ascii="Times New Roman" w:hAnsi="Times New Roman"/>
          <w:sz w:val="28"/>
          <w:szCs w:val="28"/>
        </w:rPr>
        <w:t>6.2.</w:t>
      </w:r>
      <w:r>
        <w:rPr>
          <w:rFonts w:ascii="Times New Roman" w:hAnsi="Times New Roman"/>
          <w:sz w:val="28"/>
          <w:szCs w:val="28"/>
        </w:rPr>
        <w:t>4</w:t>
      </w:r>
      <w:r w:rsidRPr="00D46C59">
        <w:rPr>
          <w:rFonts w:ascii="Times New Roman" w:hAnsi="Times New Roman"/>
          <w:sz w:val="28"/>
          <w:szCs w:val="28"/>
        </w:rPr>
        <w:t>. Критерии оценки полученных умений и эффективности учебной программы по выполнению практических заданий:</w:t>
      </w:r>
    </w:p>
    <w:p w:rsidR="00DE75FA" w:rsidRPr="00D46C59" w:rsidRDefault="00DE75FA" w:rsidP="00DE75FA">
      <w:pPr>
        <w:pStyle w:val="a5"/>
        <w:tabs>
          <w:tab w:val="left" w:pos="567"/>
        </w:tabs>
        <w:spacing w:after="0" w:line="240" w:lineRule="auto"/>
        <w:ind w:left="0" w:firstLine="540"/>
        <w:jc w:val="both"/>
        <w:rPr>
          <w:rFonts w:ascii="Times New Roman" w:hAnsi="Times New Roman"/>
          <w:sz w:val="28"/>
          <w:szCs w:val="28"/>
        </w:rPr>
      </w:pPr>
      <w:r w:rsidRPr="00D46C59">
        <w:rPr>
          <w:rFonts w:ascii="Times New Roman" w:hAnsi="Times New Roman"/>
          <w:sz w:val="28"/>
          <w:szCs w:val="28"/>
        </w:rPr>
        <w:t>Практические задания позволяют оценить умения обучающихся. Оценивание выполнения практического задания производится мастером производственного обучения  визуальным способом по пятибалльной системе с использованием шкалы штрафных баллов за ошибки при  выполнении упражнений и заданий по обучению вождению транспортных средств категории «</w:t>
      </w:r>
      <w:r w:rsidR="00CB731A">
        <w:rPr>
          <w:rFonts w:ascii="Times New Roman" w:hAnsi="Times New Roman"/>
          <w:sz w:val="28"/>
          <w:szCs w:val="28"/>
        </w:rPr>
        <w:t>С</w:t>
      </w:r>
      <w:r w:rsidRPr="00D46C59">
        <w:rPr>
          <w:rFonts w:ascii="Times New Roman" w:hAnsi="Times New Roman"/>
          <w:sz w:val="28"/>
          <w:szCs w:val="28"/>
        </w:rPr>
        <w:t>».</w:t>
      </w:r>
    </w:p>
    <w:p w:rsidR="00DF6604" w:rsidRPr="00755C29" w:rsidRDefault="00DF6604" w:rsidP="00CC3E19">
      <w:pPr>
        <w:spacing w:after="0" w:line="240" w:lineRule="auto"/>
        <w:ind w:firstLine="540"/>
        <w:jc w:val="both"/>
        <w:rPr>
          <w:rFonts w:ascii="Times New Roman" w:hAnsi="Times New Roman"/>
          <w:sz w:val="28"/>
          <w:szCs w:val="28"/>
          <w:lang w:eastAsia="ru-RU"/>
        </w:rPr>
      </w:pPr>
      <w:r w:rsidRPr="00755C29">
        <w:rPr>
          <w:rFonts w:ascii="Times New Roman" w:hAnsi="Times New Roman"/>
          <w:sz w:val="28"/>
          <w:szCs w:val="28"/>
          <w:lang w:eastAsia="ru-RU"/>
        </w:rPr>
        <w:t>6.3.</w:t>
      </w:r>
      <w:r>
        <w:rPr>
          <w:rFonts w:ascii="Times New Roman" w:hAnsi="Times New Roman"/>
          <w:sz w:val="28"/>
          <w:szCs w:val="28"/>
          <w:lang w:eastAsia="ru-RU"/>
        </w:rPr>
        <w:t> </w:t>
      </w:r>
      <w:r w:rsidRPr="00755C29">
        <w:rPr>
          <w:rFonts w:ascii="Times New Roman" w:hAnsi="Times New Roman"/>
          <w:sz w:val="28"/>
          <w:szCs w:val="28"/>
          <w:lang w:eastAsia="ru-RU"/>
        </w:rPr>
        <w:t>Профессиональная подготовка завершается итоговой аттестацией в форме квалификационного экзамена. Квалификационный экзамен включает в себя практическую квалификационную работу и проверку теоретических знаний. Лица, получившие по итогам промежуточной аттестации неудовлетворительную оценку, к сдаче квалификационного экзамена не допускаются.</w:t>
      </w:r>
    </w:p>
    <w:p w:rsidR="00DF6604" w:rsidRPr="00755C29" w:rsidRDefault="00DF6604" w:rsidP="00CC3E19">
      <w:pPr>
        <w:spacing w:after="0" w:line="240" w:lineRule="auto"/>
        <w:ind w:firstLine="540"/>
        <w:jc w:val="both"/>
        <w:rPr>
          <w:rFonts w:ascii="Times New Roman" w:hAnsi="Times New Roman"/>
          <w:sz w:val="28"/>
          <w:szCs w:val="28"/>
          <w:lang w:eastAsia="ru-RU"/>
        </w:rPr>
      </w:pPr>
      <w:r w:rsidRPr="00755C29">
        <w:rPr>
          <w:rFonts w:ascii="Times New Roman" w:hAnsi="Times New Roman"/>
          <w:sz w:val="28"/>
          <w:szCs w:val="28"/>
        </w:rPr>
        <w:t>Итоговая аттестация проводи</w:t>
      </w:r>
      <w:r>
        <w:rPr>
          <w:rFonts w:ascii="Times New Roman" w:hAnsi="Times New Roman"/>
          <w:sz w:val="28"/>
          <w:szCs w:val="28"/>
        </w:rPr>
        <w:t xml:space="preserve">тся экзаменационной комиссией, </w:t>
      </w:r>
      <w:r w:rsidRPr="00755C29">
        <w:rPr>
          <w:rFonts w:ascii="Times New Roman" w:hAnsi="Times New Roman"/>
          <w:sz w:val="28"/>
          <w:szCs w:val="28"/>
        </w:rPr>
        <w:t xml:space="preserve">состав которой определяется и утверждается </w:t>
      </w:r>
      <w:r>
        <w:rPr>
          <w:rFonts w:ascii="Times New Roman" w:hAnsi="Times New Roman"/>
          <w:sz w:val="28"/>
          <w:szCs w:val="28"/>
          <w:lang w:eastAsia="ru-RU"/>
        </w:rPr>
        <w:t xml:space="preserve">руководителем </w:t>
      </w:r>
      <w:r w:rsidR="0091098B">
        <w:rPr>
          <w:rFonts w:ascii="Times New Roman" w:hAnsi="Times New Roman"/>
          <w:sz w:val="28"/>
          <w:szCs w:val="28"/>
          <w:lang w:eastAsia="ru-RU"/>
        </w:rPr>
        <w:t xml:space="preserve">Местного отделения ДОСААФ России </w:t>
      </w:r>
      <w:proofErr w:type="spellStart"/>
      <w:r w:rsidR="0091098B">
        <w:rPr>
          <w:rFonts w:ascii="Times New Roman" w:hAnsi="Times New Roman"/>
          <w:sz w:val="28"/>
          <w:szCs w:val="28"/>
          <w:lang w:eastAsia="ru-RU"/>
        </w:rPr>
        <w:t>Брюховецкого</w:t>
      </w:r>
      <w:proofErr w:type="spellEnd"/>
      <w:r w:rsidR="0091098B">
        <w:rPr>
          <w:rFonts w:ascii="Times New Roman" w:hAnsi="Times New Roman"/>
          <w:sz w:val="28"/>
          <w:szCs w:val="28"/>
          <w:lang w:eastAsia="ru-RU"/>
        </w:rPr>
        <w:t xml:space="preserve"> района Краснодарского края</w:t>
      </w:r>
      <w:r>
        <w:rPr>
          <w:rFonts w:ascii="Times New Roman" w:hAnsi="Times New Roman"/>
          <w:sz w:val="28"/>
          <w:szCs w:val="28"/>
          <w:lang w:eastAsia="ru-RU"/>
        </w:rPr>
        <w:t xml:space="preserve">. </w:t>
      </w:r>
      <w:r w:rsidRPr="00755C29">
        <w:rPr>
          <w:rFonts w:ascii="Times New Roman" w:hAnsi="Times New Roman"/>
          <w:sz w:val="28"/>
          <w:szCs w:val="28"/>
          <w:lang w:eastAsia="ru-RU"/>
        </w:rPr>
        <w:t>К проведению квалификационного экзамена привлекаются представители работодателей, их объединений.</w:t>
      </w:r>
    </w:p>
    <w:p w:rsidR="00DF6604" w:rsidRPr="00755C29" w:rsidRDefault="00DF6604" w:rsidP="00CC3E19">
      <w:pPr>
        <w:spacing w:after="0" w:line="240" w:lineRule="auto"/>
        <w:ind w:firstLine="540"/>
        <w:jc w:val="both"/>
        <w:rPr>
          <w:rFonts w:ascii="Times New Roman" w:hAnsi="Times New Roman"/>
          <w:sz w:val="28"/>
          <w:szCs w:val="28"/>
        </w:rPr>
      </w:pPr>
      <w:r w:rsidRPr="00755C29">
        <w:rPr>
          <w:rFonts w:ascii="Times New Roman" w:hAnsi="Times New Roman"/>
          <w:sz w:val="28"/>
          <w:szCs w:val="28"/>
          <w:lang w:eastAsia="ru-RU"/>
        </w:rPr>
        <w:t>Проверка теоретических знаний при проведении квалификационного экзамена проводится по предметам:</w:t>
      </w:r>
    </w:p>
    <w:p w:rsidR="00DF6604" w:rsidRPr="00755C29" w:rsidRDefault="00DF6604" w:rsidP="00CC3E19">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«Основы законодательства в сфере дорожного движения»;</w:t>
      </w:r>
    </w:p>
    <w:p w:rsidR="00DF6604" w:rsidRPr="00755C29" w:rsidRDefault="00DF6604" w:rsidP="00CC3E19">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«Устройство и техническое обслуживание транспортных средств категории «C» как объектов управления»;</w:t>
      </w:r>
    </w:p>
    <w:p w:rsidR="00DF6604" w:rsidRPr="00CC3E19" w:rsidRDefault="00DF6604" w:rsidP="00D437E7">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«Основы управления транспортными средствами категории «C»;</w:t>
      </w:r>
    </w:p>
    <w:p w:rsidR="00DF6604" w:rsidRPr="00CC3E19" w:rsidRDefault="00DF6604" w:rsidP="00CC3E19">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«Организация и выполнение грузовых перевозок автомобильным транспортом».</w:t>
      </w:r>
    </w:p>
    <w:p w:rsidR="00DF6604" w:rsidRPr="00CC3E19" w:rsidRDefault="00DF6604" w:rsidP="00CC3E19">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 xml:space="preserve">Промежуточная аттестация и проверка теоретических знаний при проведении квалификационного экзамена проводятся с использованием материалов, утверждаемых руководителем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CC3E19">
        <w:rPr>
          <w:rFonts w:ascii="Times New Roman" w:hAnsi="Times New Roman" w:cs="Times New Roman"/>
          <w:sz w:val="28"/>
          <w:szCs w:val="28"/>
        </w:rPr>
        <w:t>.</w:t>
      </w:r>
    </w:p>
    <w:p w:rsidR="00DF6604" w:rsidRPr="00CC3E19" w:rsidRDefault="00DF6604" w:rsidP="00CC3E19">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t>Практическая квалификационная работа при проведении квалификационного экзамена состоит из двух этапов. На первом этапе проверяются первоначальные навыки управления транспортным средством категории «С» на закрытой площадке или автодроме. На втором этапе осуществляется проверка навыков управления транспортным средством категории «С» в условиях дорожного движения.</w:t>
      </w:r>
    </w:p>
    <w:p w:rsidR="00033840" w:rsidRDefault="00033840" w:rsidP="00CC3E19">
      <w:pPr>
        <w:pStyle w:val="ConsPlusNormal0"/>
        <w:ind w:firstLine="540"/>
        <w:jc w:val="both"/>
        <w:rPr>
          <w:rFonts w:ascii="Times New Roman" w:hAnsi="Times New Roman" w:cs="Times New Roman"/>
          <w:sz w:val="28"/>
          <w:szCs w:val="28"/>
        </w:rPr>
      </w:pPr>
    </w:p>
    <w:p w:rsidR="00DF6604" w:rsidRPr="00CC3E19" w:rsidRDefault="00DF6604" w:rsidP="00CC3E19">
      <w:pPr>
        <w:pStyle w:val="ConsPlusNormal0"/>
        <w:ind w:firstLine="540"/>
        <w:jc w:val="both"/>
        <w:rPr>
          <w:rFonts w:ascii="Times New Roman" w:hAnsi="Times New Roman" w:cs="Times New Roman"/>
          <w:sz w:val="28"/>
          <w:szCs w:val="28"/>
        </w:rPr>
      </w:pPr>
      <w:r w:rsidRPr="00CC3E19">
        <w:rPr>
          <w:rFonts w:ascii="Times New Roman" w:hAnsi="Times New Roman" w:cs="Times New Roman"/>
          <w:sz w:val="28"/>
          <w:szCs w:val="28"/>
        </w:rPr>
        <w:lastRenderedPageBreak/>
        <w:t>Результаты квалификационного экзамена оформляются протоколом. По результатам квалификационного экзамена выдается свидетельство о профессии водителя.</w:t>
      </w: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 xml:space="preserve">Индивидуальный учет результатов освоения обучающимися образовательных программ, а также хранение в архивах информации об этих результатах осуществляются </w:t>
      </w:r>
      <w:r w:rsidR="009E723D">
        <w:rPr>
          <w:rFonts w:ascii="Times New Roman" w:hAnsi="Times New Roman" w:cs="Times New Roman"/>
          <w:sz w:val="28"/>
          <w:szCs w:val="28"/>
        </w:rPr>
        <w:t>Местным отделением</w:t>
      </w:r>
      <w:r w:rsidR="0091098B">
        <w:rPr>
          <w:rFonts w:ascii="Times New Roman" w:hAnsi="Times New Roman" w:cs="Times New Roman"/>
          <w:sz w:val="28"/>
          <w:szCs w:val="28"/>
        </w:rPr>
        <w:t xml:space="preserve">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 xml:space="preserve"> на бумажных и (или) электронных носителях.</w:t>
      </w:r>
    </w:p>
    <w:p w:rsidR="00DF6604" w:rsidRPr="00755C29" w:rsidRDefault="00DF6604" w:rsidP="00D437E7">
      <w:pPr>
        <w:pStyle w:val="ConsPlusNormal0"/>
        <w:ind w:firstLine="540"/>
        <w:jc w:val="both"/>
        <w:rPr>
          <w:rFonts w:ascii="Times New Roman" w:hAnsi="Times New Roman" w:cs="Times New Roman"/>
          <w:sz w:val="28"/>
          <w:szCs w:val="28"/>
        </w:rPr>
      </w:pPr>
    </w:p>
    <w:p w:rsidR="00DF6604" w:rsidRPr="00755C29" w:rsidRDefault="00DF6604" w:rsidP="00CC3E19">
      <w:pPr>
        <w:pStyle w:val="ConsPlusNormal0"/>
        <w:ind w:firstLine="540"/>
        <w:jc w:val="both"/>
        <w:outlineLvl w:val="1"/>
        <w:rPr>
          <w:rFonts w:ascii="Times New Roman" w:hAnsi="Times New Roman" w:cs="Times New Roman"/>
          <w:b/>
          <w:sz w:val="28"/>
          <w:szCs w:val="28"/>
        </w:rPr>
      </w:pPr>
      <w:bookmarkStart w:id="50" w:name="Par3509"/>
      <w:bookmarkEnd w:id="50"/>
      <w:r>
        <w:rPr>
          <w:rFonts w:ascii="Times New Roman" w:hAnsi="Times New Roman" w:cs="Times New Roman"/>
          <w:b/>
          <w:sz w:val="28"/>
          <w:szCs w:val="28"/>
        </w:rPr>
        <w:t>7. </w:t>
      </w:r>
      <w:r w:rsidRPr="00755C29">
        <w:rPr>
          <w:rFonts w:ascii="Times New Roman" w:hAnsi="Times New Roman" w:cs="Times New Roman"/>
          <w:b/>
          <w:sz w:val="28"/>
          <w:szCs w:val="28"/>
        </w:rPr>
        <w:t>Учебно-методические материалы, обеспечивающие</w:t>
      </w:r>
      <w:r>
        <w:rPr>
          <w:rFonts w:ascii="Times New Roman" w:hAnsi="Times New Roman" w:cs="Times New Roman"/>
          <w:b/>
          <w:sz w:val="28"/>
          <w:szCs w:val="28"/>
        </w:rPr>
        <w:t xml:space="preserve"> реализацию Рабочей</w:t>
      </w:r>
      <w:r w:rsidRPr="00755C29">
        <w:rPr>
          <w:rFonts w:ascii="Times New Roman" w:hAnsi="Times New Roman" w:cs="Times New Roman"/>
          <w:b/>
          <w:sz w:val="28"/>
          <w:szCs w:val="28"/>
        </w:rPr>
        <w:t xml:space="preserve"> программы</w:t>
      </w:r>
    </w:p>
    <w:p w:rsidR="00DF6604" w:rsidRPr="00755C29" w:rsidRDefault="00DF6604" w:rsidP="00D437E7">
      <w:pPr>
        <w:pStyle w:val="ConsPlusNormal0"/>
        <w:ind w:firstLine="540"/>
        <w:jc w:val="both"/>
        <w:rPr>
          <w:rFonts w:ascii="Times New Roman" w:hAnsi="Times New Roman" w:cs="Times New Roman"/>
          <w:b/>
          <w:sz w:val="28"/>
          <w:szCs w:val="28"/>
        </w:rPr>
      </w:pPr>
    </w:p>
    <w:p w:rsidR="00DF6604" w:rsidRPr="00755C29" w:rsidRDefault="00DF6604" w:rsidP="00D437E7">
      <w:pPr>
        <w:pStyle w:val="ConsPlusNormal0"/>
        <w:ind w:firstLine="540"/>
        <w:jc w:val="both"/>
        <w:rPr>
          <w:rFonts w:ascii="Times New Roman" w:hAnsi="Times New Roman" w:cs="Times New Roman"/>
          <w:sz w:val="28"/>
          <w:szCs w:val="28"/>
        </w:rPr>
      </w:pPr>
      <w:r w:rsidRPr="00755C29">
        <w:rPr>
          <w:rFonts w:ascii="Times New Roman" w:hAnsi="Times New Roman" w:cs="Times New Roman"/>
          <w:sz w:val="28"/>
          <w:szCs w:val="28"/>
        </w:rPr>
        <w:t>Учебно-методические материалы представлены:</w:t>
      </w:r>
    </w:p>
    <w:p w:rsidR="00DF6604" w:rsidRPr="00755C29" w:rsidRDefault="00DF6604" w:rsidP="00CC3E1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примерной программой профессиональной подготовки водителей транспортных средств категории «C», утвержденной в установленном порядке;</w:t>
      </w:r>
    </w:p>
    <w:p w:rsidR="00DF6604" w:rsidRPr="00755C29" w:rsidRDefault="00DF6604" w:rsidP="00CC3E1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 xml:space="preserve">программой профессиональной подготовки водителей транспортных средств категории «C», согласованной с Госавтоинспекцией и утвержденной руководителем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w:t>
      </w:r>
    </w:p>
    <w:p w:rsidR="00DF6604" w:rsidRPr="00755C29" w:rsidRDefault="00DF6604" w:rsidP="00CC3E1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 xml:space="preserve">методическими рекомендациями по организации образовательного процесса, утвержденными руководителем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w:t>
      </w:r>
    </w:p>
    <w:p w:rsidR="00DF6604" w:rsidRPr="00755C29" w:rsidRDefault="00DF6604" w:rsidP="00CC3E1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w:t>
      </w:r>
      <w:r w:rsidRPr="00755C29">
        <w:rPr>
          <w:rFonts w:ascii="Times New Roman" w:hAnsi="Times New Roman" w:cs="Times New Roman"/>
          <w:sz w:val="28"/>
          <w:szCs w:val="28"/>
        </w:rPr>
        <w:t xml:space="preserve">материалами для проведения промежуточной и итоговой аттестации обучающихся, утвержденными руководителем </w:t>
      </w:r>
      <w:r w:rsidR="0091098B">
        <w:rPr>
          <w:rFonts w:ascii="Times New Roman" w:hAnsi="Times New Roman" w:cs="Times New Roman"/>
          <w:sz w:val="28"/>
          <w:szCs w:val="28"/>
        </w:rPr>
        <w:t xml:space="preserve">Местного отделения ДОСААФ России </w:t>
      </w:r>
      <w:proofErr w:type="spellStart"/>
      <w:r w:rsidR="0091098B">
        <w:rPr>
          <w:rFonts w:ascii="Times New Roman" w:hAnsi="Times New Roman" w:cs="Times New Roman"/>
          <w:sz w:val="28"/>
          <w:szCs w:val="28"/>
        </w:rPr>
        <w:t>Брюховецкого</w:t>
      </w:r>
      <w:proofErr w:type="spellEnd"/>
      <w:r w:rsidR="0091098B">
        <w:rPr>
          <w:rFonts w:ascii="Times New Roman" w:hAnsi="Times New Roman" w:cs="Times New Roman"/>
          <w:sz w:val="28"/>
          <w:szCs w:val="28"/>
        </w:rPr>
        <w:t xml:space="preserve"> района Краснодарского края</w:t>
      </w:r>
      <w:r w:rsidRPr="00755C29">
        <w:rPr>
          <w:rFonts w:ascii="Times New Roman" w:hAnsi="Times New Roman" w:cs="Times New Roman"/>
          <w:sz w:val="28"/>
          <w:szCs w:val="28"/>
        </w:rPr>
        <w:t>.</w:t>
      </w:r>
    </w:p>
    <w:p w:rsidR="00DF6604" w:rsidRPr="00755C29" w:rsidRDefault="00DF6604">
      <w:pPr>
        <w:rPr>
          <w:rFonts w:ascii="Times New Roman" w:hAnsi="Times New Roman"/>
          <w:sz w:val="28"/>
          <w:szCs w:val="28"/>
        </w:rPr>
      </w:pPr>
    </w:p>
    <w:sectPr w:rsidR="00DF6604" w:rsidRPr="00755C29" w:rsidSect="002C4F57">
      <w:footerReference w:type="even"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324" w:rsidRDefault="00083324">
      <w:r>
        <w:separator/>
      </w:r>
    </w:p>
  </w:endnote>
  <w:endnote w:type="continuationSeparator" w:id="0">
    <w:p w:rsidR="00083324" w:rsidRDefault="00083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8B" w:rsidRDefault="00D54D29" w:rsidP="00755C29">
    <w:pPr>
      <w:pStyle w:val="a8"/>
      <w:framePr w:wrap="around" w:vAnchor="text" w:hAnchor="margin" w:xAlign="right" w:y="1"/>
      <w:rPr>
        <w:rStyle w:val="aa"/>
      </w:rPr>
    </w:pPr>
    <w:r>
      <w:rPr>
        <w:rStyle w:val="aa"/>
      </w:rPr>
      <w:fldChar w:fldCharType="begin"/>
    </w:r>
    <w:r w:rsidR="0091098B">
      <w:rPr>
        <w:rStyle w:val="aa"/>
      </w:rPr>
      <w:instrText xml:space="preserve">PAGE  </w:instrText>
    </w:r>
    <w:r>
      <w:rPr>
        <w:rStyle w:val="aa"/>
      </w:rPr>
      <w:fldChar w:fldCharType="end"/>
    </w:r>
  </w:p>
  <w:p w:rsidR="0091098B" w:rsidRDefault="0091098B" w:rsidP="002C4F5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8B" w:rsidRDefault="00D54D29" w:rsidP="00755C29">
    <w:pPr>
      <w:pStyle w:val="a8"/>
      <w:framePr w:wrap="around" w:vAnchor="text" w:hAnchor="margin" w:xAlign="right" w:y="1"/>
      <w:rPr>
        <w:rStyle w:val="aa"/>
      </w:rPr>
    </w:pPr>
    <w:r>
      <w:rPr>
        <w:rStyle w:val="aa"/>
      </w:rPr>
      <w:fldChar w:fldCharType="begin"/>
    </w:r>
    <w:r w:rsidR="0091098B">
      <w:rPr>
        <w:rStyle w:val="aa"/>
      </w:rPr>
      <w:instrText xml:space="preserve">PAGE  </w:instrText>
    </w:r>
    <w:r>
      <w:rPr>
        <w:rStyle w:val="aa"/>
      </w:rPr>
      <w:fldChar w:fldCharType="separate"/>
    </w:r>
    <w:r w:rsidR="009553D5">
      <w:rPr>
        <w:rStyle w:val="aa"/>
        <w:noProof/>
      </w:rPr>
      <w:t>42</w:t>
    </w:r>
    <w:r>
      <w:rPr>
        <w:rStyle w:val="aa"/>
      </w:rPr>
      <w:fldChar w:fldCharType="end"/>
    </w:r>
  </w:p>
  <w:p w:rsidR="0091098B" w:rsidRDefault="0091098B" w:rsidP="002C4F5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324" w:rsidRDefault="00083324">
      <w:r>
        <w:separator/>
      </w:r>
    </w:p>
  </w:footnote>
  <w:footnote w:type="continuationSeparator" w:id="0">
    <w:p w:rsidR="00083324" w:rsidRDefault="00083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31AE"/>
    <w:multiLevelType w:val="hybridMultilevel"/>
    <w:tmpl w:val="B32AED1A"/>
    <w:lvl w:ilvl="0" w:tplc="B2E8EE9E">
      <w:start w:val="2014"/>
      <w:numFmt w:val="decimal"/>
      <w:lvlText w:val="%1"/>
      <w:lvlJc w:val="left"/>
      <w:pPr>
        <w:tabs>
          <w:tab w:val="num" w:pos="840"/>
        </w:tabs>
        <w:ind w:left="840" w:hanging="4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FA612F4"/>
    <w:multiLevelType w:val="multilevel"/>
    <w:tmpl w:val="F5D0E20E"/>
    <w:lvl w:ilvl="0">
      <w:start w:val="1"/>
      <w:numFmt w:val="decimal"/>
      <w:lvlText w:val="%1."/>
      <w:lvlJc w:val="left"/>
      <w:pPr>
        <w:ind w:left="72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16BC"/>
    <w:rsid w:val="00033840"/>
    <w:rsid w:val="0004512B"/>
    <w:rsid w:val="00052EBC"/>
    <w:rsid w:val="00083324"/>
    <w:rsid w:val="00092355"/>
    <w:rsid w:val="00096299"/>
    <w:rsid w:val="000A0D6E"/>
    <w:rsid w:val="000A59BA"/>
    <w:rsid w:val="001029D9"/>
    <w:rsid w:val="0011678F"/>
    <w:rsid w:val="00170E9D"/>
    <w:rsid w:val="00182B06"/>
    <w:rsid w:val="001B103A"/>
    <w:rsid w:val="001D46C2"/>
    <w:rsid w:val="002719EE"/>
    <w:rsid w:val="00282E4A"/>
    <w:rsid w:val="00286E2F"/>
    <w:rsid w:val="002C4F57"/>
    <w:rsid w:val="002D6840"/>
    <w:rsid w:val="002F58A9"/>
    <w:rsid w:val="00303F9D"/>
    <w:rsid w:val="00311E02"/>
    <w:rsid w:val="0035500F"/>
    <w:rsid w:val="003E3831"/>
    <w:rsid w:val="003F23A6"/>
    <w:rsid w:val="00446C9F"/>
    <w:rsid w:val="0045284A"/>
    <w:rsid w:val="004917EE"/>
    <w:rsid w:val="00494ABD"/>
    <w:rsid w:val="004D427B"/>
    <w:rsid w:val="004F0153"/>
    <w:rsid w:val="005623E3"/>
    <w:rsid w:val="005D0362"/>
    <w:rsid w:val="005D0441"/>
    <w:rsid w:val="005F56CF"/>
    <w:rsid w:val="00607366"/>
    <w:rsid w:val="0067136A"/>
    <w:rsid w:val="00675C7B"/>
    <w:rsid w:val="006C373A"/>
    <w:rsid w:val="006C613E"/>
    <w:rsid w:val="006C72EB"/>
    <w:rsid w:val="006D5661"/>
    <w:rsid w:val="007423DB"/>
    <w:rsid w:val="00742E05"/>
    <w:rsid w:val="00755C29"/>
    <w:rsid w:val="00792987"/>
    <w:rsid w:val="007D17CA"/>
    <w:rsid w:val="007D343A"/>
    <w:rsid w:val="007E408D"/>
    <w:rsid w:val="00800724"/>
    <w:rsid w:val="00834ED6"/>
    <w:rsid w:val="0086094E"/>
    <w:rsid w:val="00887A93"/>
    <w:rsid w:val="0089425E"/>
    <w:rsid w:val="008B6BF4"/>
    <w:rsid w:val="008B7054"/>
    <w:rsid w:val="008D2EBA"/>
    <w:rsid w:val="008D3303"/>
    <w:rsid w:val="0091098B"/>
    <w:rsid w:val="009553D5"/>
    <w:rsid w:val="00963B52"/>
    <w:rsid w:val="00975CA2"/>
    <w:rsid w:val="009A446A"/>
    <w:rsid w:val="009B6549"/>
    <w:rsid w:val="009E723D"/>
    <w:rsid w:val="009F20F6"/>
    <w:rsid w:val="00A15FD1"/>
    <w:rsid w:val="00A5777F"/>
    <w:rsid w:val="00A63ADC"/>
    <w:rsid w:val="00AD179A"/>
    <w:rsid w:val="00AD1D25"/>
    <w:rsid w:val="00AE75F1"/>
    <w:rsid w:val="00AF3D2D"/>
    <w:rsid w:val="00B12130"/>
    <w:rsid w:val="00B45A2F"/>
    <w:rsid w:val="00B50A85"/>
    <w:rsid w:val="00B52688"/>
    <w:rsid w:val="00B83F16"/>
    <w:rsid w:val="00BC3DA4"/>
    <w:rsid w:val="00C66629"/>
    <w:rsid w:val="00C667AE"/>
    <w:rsid w:val="00C71CAC"/>
    <w:rsid w:val="00CB03E0"/>
    <w:rsid w:val="00CB16BC"/>
    <w:rsid w:val="00CB731A"/>
    <w:rsid w:val="00CC3E19"/>
    <w:rsid w:val="00CD1D5A"/>
    <w:rsid w:val="00CE5837"/>
    <w:rsid w:val="00D17A66"/>
    <w:rsid w:val="00D437E7"/>
    <w:rsid w:val="00D54D29"/>
    <w:rsid w:val="00DC67E0"/>
    <w:rsid w:val="00DD6D98"/>
    <w:rsid w:val="00DE05E2"/>
    <w:rsid w:val="00DE75FA"/>
    <w:rsid w:val="00DF6604"/>
    <w:rsid w:val="00E70C46"/>
    <w:rsid w:val="00E915DD"/>
    <w:rsid w:val="00EA68B4"/>
    <w:rsid w:val="00F25959"/>
    <w:rsid w:val="00F33FB8"/>
    <w:rsid w:val="00F4341E"/>
    <w:rsid w:val="00F54178"/>
    <w:rsid w:val="00F738F1"/>
    <w:rsid w:val="00F871E5"/>
    <w:rsid w:val="00F96E13"/>
    <w:rsid w:val="00FA483E"/>
    <w:rsid w:val="00FB7195"/>
    <w:rsid w:val="00FD1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6C2"/>
    <w:pPr>
      <w:spacing w:after="200" w:line="276" w:lineRule="auto"/>
    </w:pPr>
    <w:rPr>
      <w:sz w:val="22"/>
      <w:szCs w:val="22"/>
      <w:lang w:eastAsia="en-US"/>
    </w:rPr>
  </w:style>
  <w:style w:type="paragraph" w:styleId="1">
    <w:name w:val="heading 1"/>
    <w:basedOn w:val="a"/>
    <w:next w:val="a"/>
    <w:link w:val="10"/>
    <w:uiPriority w:val="99"/>
    <w:qFormat/>
    <w:rsid w:val="001D46C2"/>
    <w:pPr>
      <w:keepNext/>
      <w:widowControl w:val="0"/>
      <w:shd w:val="clear" w:color="auto" w:fill="FFFFFF"/>
      <w:autoSpaceDE w:val="0"/>
      <w:autoSpaceDN w:val="0"/>
      <w:adjustRightInd w:val="0"/>
      <w:spacing w:after="0" w:line="360" w:lineRule="auto"/>
      <w:outlineLvl w:val="0"/>
    </w:pPr>
    <w:rPr>
      <w:rFonts w:ascii="Times New Roman" w:hAnsi="Times New Roman"/>
      <w:spacing w:val="-2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46C2"/>
    <w:rPr>
      <w:rFonts w:ascii="Times New Roman" w:hAnsi="Times New Roman" w:cs="Times New Roman"/>
      <w:spacing w:val="-20"/>
      <w:sz w:val="20"/>
      <w:szCs w:val="20"/>
      <w:shd w:val="clear" w:color="auto" w:fill="FFFFFF"/>
      <w:lang w:eastAsia="ru-RU"/>
    </w:rPr>
  </w:style>
  <w:style w:type="paragraph" w:customStyle="1" w:styleId="consplusnormal">
    <w:name w:val="consplusnormal"/>
    <w:basedOn w:val="a"/>
    <w:uiPriority w:val="99"/>
    <w:rsid w:val="001D46C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uiPriority w:val="99"/>
    <w:rsid w:val="001D46C2"/>
    <w:pPr>
      <w:spacing w:before="100" w:beforeAutospacing="1" w:after="100" w:afterAutospacing="1" w:line="240" w:lineRule="auto"/>
    </w:pPr>
    <w:rPr>
      <w:rFonts w:ascii="Times New Roman" w:eastAsia="Times New Roman" w:hAnsi="Times New Roman"/>
      <w:sz w:val="24"/>
      <w:szCs w:val="24"/>
      <w:lang w:eastAsia="ru-RU"/>
    </w:rPr>
  </w:style>
  <w:style w:type="table" w:styleId="a3">
    <w:name w:val="Table Grid"/>
    <w:basedOn w:val="a1"/>
    <w:uiPriority w:val="99"/>
    <w:rsid w:val="001D4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w:uiPriority w:val="99"/>
    <w:rsid w:val="00D437E7"/>
    <w:pPr>
      <w:widowControl w:val="0"/>
      <w:autoSpaceDE w:val="0"/>
      <w:autoSpaceDN w:val="0"/>
      <w:adjustRightInd w:val="0"/>
    </w:pPr>
    <w:rPr>
      <w:rFonts w:ascii="Arial" w:eastAsia="Times New Roman" w:hAnsi="Arial" w:cs="Arial"/>
    </w:rPr>
  </w:style>
  <w:style w:type="character" w:styleId="a4">
    <w:name w:val="Hyperlink"/>
    <w:uiPriority w:val="99"/>
    <w:rsid w:val="00D437E7"/>
    <w:rPr>
      <w:rFonts w:cs="Times New Roman"/>
      <w:color w:val="0000FF"/>
      <w:u w:val="single"/>
    </w:rPr>
  </w:style>
  <w:style w:type="paragraph" w:styleId="a5">
    <w:name w:val="List Paragraph"/>
    <w:basedOn w:val="a"/>
    <w:uiPriority w:val="99"/>
    <w:qFormat/>
    <w:rsid w:val="00E70C46"/>
    <w:pPr>
      <w:ind w:left="720"/>
      <w:contextualSpacing/>
    </w:pPr>
  </w:style>
  <w:style w:type="paragraph" w:styleId="a6">
    <w:name w:val="Balloon Text"/>
    <w:basedOn w:val="a"/>
    <w:link w:val="a7"/>
    <w:uiPriority w:val="99"/>
    <w:semiHidden/>
    <w:rsid w:val="0089425E"/>
    <w:pPr>
      <w:spacing w:after="0" w:line="240" w:lineRule="auto"/>
    </w:pPr>
    <w:rPr>
      <w:rFonts w:ascii="Tahoma" w:hAnsi="Tahoma"/>
      <w:sz w:val="16"/>
      <w:szCs w:val="16"/>
    </w:rPr>
  </w:style>
  <w:style w:type="character" w:customStyle="1" w:styleId="a7">
    <w:name w:val="Текст выноски Знак"/>
    <w:link w:val="a6"/>
    <w:uiPriority w:val="99"/>
    <w:semiHidden/>
    <w:locked/>
    <w:rsid w:val="0089425E"/>
    <w:rPr>
      <w:rFonts w:ascii="Tahoma" w:hAnsi="Tahoma" w:cs="Tahoma"/>
      <w:sz w:val="16"/>
      <w:szCs w:val="16"/>
    </w:rPr>
  </w:style>
  <w:style w:type="paragraph" w:styleId="a8">
    <w:name w:val="footer"/>
    <w:basedOn w:val="a"/>
    <w:link w:val="a9"/>
    <w:uiPriority w:val="99"/>
    <w:rsid w:val="002C4F57"/>
    <w:pPr>
      <w:tabs>
        <w:tab w:val="center" w:pos="4677"/>
        <w:tab w:val="right" w:pos="9355"/>
      </w:tabs>
    </w:pPr>
    <w:rPr>
      <w:sz w:val="20"/>
      <w:szCs w:val="20"/>
    </w:rPr>
  </w:style>
  <w:style w:type="character" w:customStyle="1" w:styleId="a9">
    <w:name w:val="Нижний колонтитул Знак"/>
    <w:link w:val="a8"/>
    <w:uiPriority w:val="99"/>
    <w:semiHidden/>
    <w:locked/>
    <w:rsid w:val="008B6BF4"/>
    <w:rPr>
      <w:rFonts w:cs="Times New Roman"/>
      <w:lang w:eastAsia="en-US"/>
    </w:rPr>
  </w:style>
  <w:style w:type="character" w:styleId="aa">
    <w:name w:val="page number"/>
    <w:uiPriority w:val="99"/>
    <w:rsid w:val="002C4F5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998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11145-1110-4CB6-AD9F-35C001EB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15697</Words>
  <Characters>89475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2013</dc:creator>
  <cp:lastModifiedBy>БОДОСААФ</cp:lastModifiedBy>
  <cp:revision>6</cp:revision>
  <cp:lastPrinted>2014-10-01T16:47:00Z</cp:lastPrinted>
  <dcterms:created xsi:type="dcterms:W3CDTF">2014-09-30T08:51:00Z</dcterms:created>
  <dcterms:modified xsi:type="dcterms:W3CDTF">2019-05-08T11:21:00Z</dcterms:modified>
</cp:coreProperties>
</file>